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41" w:rsidRPr="008300A3" w:rsidRDefault="002B6741" w:rsidP="002B6741">
      <w:pPr>
        <w:pStyle w:val="HEADERTEXT"/>
        <w:jc w:val="center"/>
        <w:rPr>
          <w:rFonts w:ascii="Times New Roman" w:hAnsi="Times New Roman" w:cs="Times New Roman"/>
          <w:b/>
          <w:bCs/>
          <w:color w:val="auto"/>
          <w:sz w:val="24"/>
          <w:szCs w:val="24"/>
        </w:rPr>
      </w:pPr>
      <w:r w:rsidRPr="008300A3">
        <w:rPr>
          <w:rFonts w:ascii="Times New Roman" w:hAnsi="Times New Roman" w:cs="Times New Roman"/>
          <w:b/>
          <w:bCs/>
          <w:color w:val="auto"/>
          <w:sz w:val="24"/>
          <w:szCs w:val="24"/>
        </w:rPr>
        <w:t>ДОГОВОР</w:t>
      </w:r>
      <w:r w:rsidR="0024159A" w:rsidRPr="008300A3">
        <w:rPr>
          <w:rFonts w:ascii="Times New Roman" w:hAnsi="Times New Roman" w:cs="Times New Roman"/>
          <w:b/>
          <w:bCs/>
          <w:color w:val="auto"/>
          <w:sz w:val="24"/>
          <w:szCs w:val="24"/>
        </w:rPr>
        <w:t xml:space="preserve"> </w:t>
      </w:r>
    </w:p>
    <w:p w:rsidR="0024159A" w:rsidRPr="008300A3" w:rsidRDefault="0024159A" w:rsidP="0024159A">
      <w:pPr>
        <w:pStyle w:val="ConsPlusNormal"/>
        <w:jc w:val="center"/>
        <w:rPr>
          <w:rFonts w:ascii="Times New Roman" w:hAnsi="Times New Roman" w:cs="Times New Roman"/>
          <w:b/>
          <w:bCs/>
          <w:sz w:val="24"/>
          <w:szCs w:val="24"/>
        </w:rPr>
      </w:pPr>
      <w:r w:rsidRPr="008300A3">
        <w:rPr>
          <w:rFonts w:ascii="Times New Roman" w:hAnsi="Times New Roman" w:cs="Times New Roman"/>
          <w:b/>
          <w:bCs/>
          <w:sz w:val="24"/>
          <w:szCs w:val="24"/>
        </w:rPr>
        <w:t>водоотведения</w:t>
      </w:r>
    </w:p>
    <w:p w:rsidR="0024159A" w:rsidRPr="00FB7816" w:rsidRDefault="0024159A" w:rsidP="0024159A">
      <w:pPr>
        <w:pStyle w:val="ConsPlusNormal"/>
        <w:ind w:firstLine="540"/>
        <w:jc w:val="both"/>
        <w:rPr>
          <w:rFonts w:ascii="Times New Roman" w:hAnsi="Times New Roman" w:cs="Times New Roman"/>
          <w:sz w:val="24"/>
          <w:szCs w:val="24"/>
        </w:rPr>
      </w:pPr>
    </w:p>
    <w:p w:rsidR="0024159A" w:rsidRPr="00FB7816" w:rsidRDefault="0024159A" w:rsidP="00AC0ED3">
      <w:pPr>
        <w:pStyle w:val="ConsPlusNonformat"/>
        <w:jc w:val="both"/>
        <w:rPr>
          <w:rFonts w:ascii="Times New Roman" w:hAnsi="Times New Roman" w:cs="Times New Roman"/>
          <w:sz w:val="24"/>
          <w:szCs w:val="24"/>
        </w:rPr>
      </w:pPr>
      <w:proofErr w:type="spellStart"/>
      <w:r w:rsidRPr="00FB7816">
        <w:rPr>
          <w:rFonts w:ascii="Times New Roman" w:hAnsi="Times New Roman" w:cs="Times New Roman"/>
          <w:sz w:val="24"/>
          <w:szCs w:val="24"/>
        </w:rPr>
        <w:t>г.Котлас</w:t>
      </w:r>
      <w:proofErr w:type="spellEnd"/>
      <w:r w:rsidRPr="00FB7816">
        <w:rPr>
          <w:rFonts w:ascii="Times New Roman" w:hAnsi="Times New Roman" w:cs="Times New Roman"/>
          <w:sz w:val="24"/>
          <w:szCs w:val="24"/>
        </w:rPr>
        <w:t xml:space="preserve">, Архангельская область                                            </w:t>
      </w:r>
      <w:r w:rsidR="00CD55ED" w:rsidRPr="00FB7816">
        <w:rPr>
          <w:rFonts w:ascii="Times New Roman" w:hAnsi="Times New Roman" w:cs="Times New Roman"/>
          <w:sz w:val="24"/>
          <w:szCs w:val="24"/>
        </w:rPr>
        <w:t xml:space="preserve">                    </w:t>
      </w:r>
      <w:r w:rsidR="002902D9">
        <w:rPr>
          <w:rFonts w:ascii="Times New Roman" w:hAnsi="Times New Roman" w:cs="Times New Roman"/>
          <w:sz w:val="24"/>
          <w:szCs w:val="24"/>
        </w:rPr>
        <w:t xml:space="preserve">   </w:t>
      </w:r>
      <w:r w:rsidR="00CD55ED" w:rsidRPr="00FB7816">
        <w:rPr>
          <w:rFonts w:ascii="Times New Roman" w:hAnsi="Times New Roman" w:cs="Times New Roman"/>
          <w:sz w:val="24"/>
          <w:szCs w:val="24"/>
        </w:rPr>
        <w:t xml:space="preserve"> </w:t>
      </w:r>
      <w:r w:rsidR="005A44C2">
        <w:rPr>
          <w:rFonts w:ascii="Times New Roman" w:hAnsi="Times New Roman" w:cs="Times New Roman"/>
          <w:sz w:val="24"/>
          <w:szCs w:val="24"/>
        </w:rPr>
        <w:t>____________</w:t>
      </w:r>
      <w:r w:rsidRPr="00FB7816">
        <w:rPr>
          <w:rFonts w:ascii="Times New Roman" w:hAnsi="Times New Roman" w:cs="Times New Roman"/>
          <w:sz w:val="24"/>
          <w:szCs w:val="24"/>
        </w:rPr>
        <w:t xml:space="preserve"> г.</w:t>
      </w:r>
    </w:p>
    <w:p w:rsidR="0024159A" w:rsidRPr="00FB7816" w:rsidRDefault="0024159A" w:rsidP="00AC0ED3">
      <w:pPr>
        <w:pStyle w:val="ConsPlusNonformat"/>
        <w:jc w:val="both"/>
        <w:rPr>
          <w:rFonts w:ascii="Times New Roman" w:hAnsi="Times New Roman" w:cs="Times New Roman"/>
          <w:sz w:val="24"/>
          <w:szCs w:val="24"/>
        </w:rPr>
      </w:pPr>
    </w:p>
    <w:p w:rsidR="002B6741" w:rsidRPr="00EC17B1" w:rsidRDefault="0024159A" w:rsidP="00EC17B1">
      <w:pPr>
        <w:pStyle w:val="ConsPlusNonformat"/>
        <w:ind w:firstLine="567"/>
        <w:jc w:val="both"/>
        <w:rPr>
          <w:rFonts w:ascii="Times New Roman" w:hAnsi="Times New Roman" w:cs="Times New Roman"/>
          <w:b/>
          <w:sz w:val="24"/>
          <w:szCs w:val="24"/>
        </w:rPr>
      </w:pPr>
      <w:r w:rsidRPr="00EC17B1">
        <w:rPr>
          <w:rFonts w:ascii="Times New Roman" w:hAnsi="Times New Roman" w:cs="Times New Roman"/>
          <w:b/>
          <w:sz w:val="24"/>
          <w:szCs w:val="24"/>
        </w:rPr>
        <w:t>Муниципальное предприятие</w:t>
      </w:r>
      <w:r w:rsidRPr="00EC17B1">
        <w:rPr>
          <w:rFonts w:ascii="Times New Roman" w:hAnsi="Times New Roman" w:cs="Times New Roman"/>
          <w:sz w:val="24"/>
          <w:szCs w:val="24"/>
        </w:rPr>
        <w:t xml:space="preserve"> </w:t>
      </w:r>
      <w:r w:rsidRPr="00EC17B1">
        <w:rPr>
          <w:rFonts w:ascii="Times New Roman" w:hAnsi="Times New Roman" w:cs="Times New Roman"/>
          <w:b/>
          <w:sz w:val="24"/>
          <w:szCs w:val="24"/>
        </w:rPr>
        <w:t>«</w:t>
      </w:r>
      <w:proofErr w:type="spellStart"/>
      <w:r w:rsidRPr="00EC17B1">
        <w:rPr>
          <w:rFonts w:ascii="Times New Roman" w:hAnsi="Times New Roman" w:cs="Times New Roman"/>
          <w:b/>
          <w:sz w:val="24"/>
          <w:szCs w:val="24"/>
        </w:rPr>
        <w:t>Горводоканал</w:t>
      </w:r>
      <w:proofErr w:type="spellEnd"/>
      <w:r w:rsidRPr="00EC17B1">
        <w:rPr>
          <w:rFonts w:ascii="Times New Roman" w:hAnsi="Times New Roman" w:cs="Times New Roman"/>
          <w:b/>
          <w:sz w:val="24"/>
          <w:szCs w:val="24"/>
        </w:rPr>
        <w:t>»,</w:t>
      </w:r>
      <w:r w:rsidRPr="00EC17B1">
        <w:rPr>
          <w:rFonts w:ascii="Times New Roman" w:hAnsi="Times New Roman" w:cs="Times New Roman"/>
          <w:sz w:val="24"/>
          <w:szCs w:val="24"/>
        </w:rPr>
        <w:t xml:space="preserve"> </w:t>
      </w:r>
      <w:r w:rsidR="0080433A" w:rsidRPr="00EC17B1">
        <w:rPr>
          <w:rFonts w:ascii="Times New Roman" w:hAnsi="Times New Roman" w:cs="Times New Roman"/>
          <w:sz w:val="24"/>
          <w:szCs w:val="24"/>
        </w:rPr>
        <w:t>именуемое в дальнейшем   организацией водопроводно-канализационного хозяйства</w:t>
      </w:r>
      <w:r w:rsidRPr="00EC17B1">
        <w:rPr>
          <w:rFonts w:ascii="Times New Roman" w:hAnsi="Times New Roman" w:cs="Times New Roman"/>
          <w:sz w:val="24"/>
          <w:szCs w:val="24"/>
        </w:rPr>
        <w:t xml:space="preserve">, в лице </w:t>
      </w:r>
      <w:r w:rsidR="005A44C2">
        <w:rPr>
          <w:rFonts w:ascii="Times New Roman" w:hAnsi="Times New Roman" w:cs="Times New Roman"/>
          <w:sz w:val="24"/>
          <w:szCs w:val="24"/>
        </w:rPr>
        <w:t>__________________</w:t>
      </w:r>
      <w:r w:rsidRPr="00EC17B1">
        <w:rPr>
          <w:rFonts w:ascii="Times New Roman" w:hAnsi="Times New Roman" w:cs="Times New Roman"/>
          <w:sz w:val="24"/>
          <w:szCs w:val="24"/>
        </w:rPr>
        <w:t xml:space="preserve">, действующего на основании </w:t>
      </w:r>
      <w:r w:rsidR="005A44C2">
        <w:rPr>
          <w:rFonts w:ascii="Times New Roman" w:hAnsi="Times New Roman" w:cs="Times New Roman"/>
          <w:sz w:val="24"/>
          <w:szCs w:val="24"/>
        </w:rPr>
        <w:t>_____________</w:t>
      </w:r>
      <w:r w:rsidRPr="00EC17B1">
        <w:rPr>
          <w:rFonts w:ascii="Times New Roman" w:hAnsi="Times New Roman" w:cs="Times New Roman"/>
          <w:sz w:val="24"/>
          <w:szCs w:val="24"/>
        </w:rPr>
        <w:t xml:space="preserve">, с одной стороны и </w:t>
      </w:r>
      <w:r w:rsidR="005A44C2">
        <w:rPr>
          <w:rFonts w:ascii="Times New Roman" w:hAnsi="Times New Roman" w:cs="Times New Roman"/>
          <w:b/>
          <w:sz w:val="24"/>
          <w:szCs w:val="24"/>
        </w:rPr>
        <w:t>_____________________</w:t>
      </w:r>
      <w:r w:rsidRPr="00EC17B1">
        <w:rPr>
          <w:rFonts w:ascii="Times New Roman" w:hAnsi="Times New Roman" w:cs="Times New Roman"/>
          <w:b/>
          <w:sz w:val="24"/>
          <w:szCs w:val="24"/>
        </w:rPr>
        <w:t xml:space="preserve">,  </w:t>
      </w:r>
      <w:r w:rsidRPr="00EC17B1">
        <w:rPr>
          <w:rFonts w:ascii="Times New Roman" w:hAnsi="Times New Roman" w:cs="Times New Roman"/>
          <w:sz w:val="24"/>
          <w:szCs w:val="24"/>
        </w:rPr>
        <w:t xml:space="preserve">именуемый в дальнейшем </w:t>
      </w:r>
      <w:r w:rsidR="0080433A" w:rsidRPr="00EC17B1">
        <w:rPr>
          <w:rFonts w:ascii="Times New Roman" w:hAnsi="Times New Roman" w:cs="Times New Roman"/>
          <w:sz w:val="24"/>
          <w:szCs w:val="24"/>
        </w:rPr>
        <w:t>абонентом,</w:t>
      </w:r>
      <w:r w:rsidRPr="00EC17B1">
        <w:rPr>
          <w:rFonts w:ascii="Times New Roman" w:hAnsi="Times New Roman" w:cs="Times New Roman"/>
          <w:sz w:val="24"/>
          <w:szCs w:val="24"/>
        </w:rPr>
        <w:t xml:space="preserve"> </w:t>
      </w:r>
      <w:r w:rsidR="002902D9">
        <w:rPr>
          <w:rFonts w:ascii="Times New Roman" w:hAnsi="Times New Roman" w:cs="Times New Roman"/>
          <w:sz w:val="24"/>
          <w:szCs w:val="24"/>
        </w:rPr>
        <w:t xml:space="preserve">с другой стороны, именуемые в </w:t>
      </w:r>
      <w:r w:rsidR="0080433A" w:rsidRPr="00EC17B1">
        <w:rPr>
          <w:rFonts w:ascii="Times New Roman" w:hAnsi="Times New Roman" w:cs="Times New Roman"/>
          <w:sz w:val="24"/>
          <w:szCs w:val="24"/>
        </w:rPr>
        <w:t>дальнейшем  сторонами,  заключили  настоящий договор о нижеследующем:</w:t>
      </w:r>
    </w:p>
    <w:p w:rsidR="002B6741" w:rsidRPr="00EC17B1" w:rsidRDefault="000757C4"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w:t>
      </w:r>
    </w:p>
    <w:p w:rsidR="002B6741" w:rsidRPr="00EC17B1" w:rsidRDefault="002B6741" w:rsidP="00EC17B1">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I. Предмет договора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0757C4" w:rsidRDefault="00F83811" w:rsidP="00EC17B1">
      <w:pPr>
        <w:pStyle w:val="ConsPlusNormal"/>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1а. </w:t>
      </w:r>
      <w:r w:rsidR="000757C4" w:rsidRPr="00EC17B1">
        <w:rPr>
          <w:rFonts w:ascii="Times New Roman" w:hAnsi="Times New Roman" w:cs="Times New Roman"/>
          <w:sz w:val="24"/>
          <w:szCs w:val="24"/>
        </w:rPr>
        <w:t>Водоотведение осущес</w:t>
      </w:r>
      <w:r w:rsidRPr="00EC17B1">
        <w:rPr>
          <w:rFonts w:ascii="Times New Roman" w:hAnsi="Times New Roman" w:cs="Times New Roman"/>
          <w:sz w:val="24"/>
          <w:szCs w:val="24"/>
        </w:rPr>
        <w:t>твляется от следующих объектов а</w:t>
      </w:r>
      <w:r w:rsidR="000757C4" w:rsidRPr="00EC17B1">
        <w:rPr>
          <w:rFonts w:ascii="Times New Roman" w:hAnsi="Times New Roman" w:cs="Times New Roman"/>
          <w:sz w:val="24"/>
          <w:szCs w:val="24"/>
        </w:rPr>
        <w:t xml:space="preserve">бонента: </w:t>
      </w:r>
    </w:p>
    <w:p w:rsidR="005A44C2" w:rsidRPr="00EC17B1" w:rsidRDefault="005A44C2" w:rsidP="00EC1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hyperlink r:id="rId5"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приложению N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в </w:t>
      </w:r>
      <w:hyperlink r:id="rId6"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00F01110" w:rsidRPr="00EC17B1">
          <w:rPr>
            <w:rStyle w:val="a5"/>
            <w:rFonts w:ascii="Times New Roman" w:hAnsi="Times New Roman" w:cs="Times New Roman"/>
            <w:color w:val="auto"/>
            <w:sz w:val="24"/>
            <w:szCs w:val="24"/>
            <w:u w:val="none"/>
          </w:rPr>
          <w:t xml:space="preserve">приложении N </w:t>
        </w:r>
        <w:r w:rsidRPr="00EC17B1">
          <w:rPr>
            <w:rStyle w:val="a5"/>
            <w:rFonts w:ascii="Times New Roman" w:hAnsi="Times New Roman" w:cs="Times New Roman"/>
            <w:color w:val="auto"/>
            <w:sz w:val="24"/>
            <w:szCs w:val="24"/>
            <w:u w:val="none"/>
          </w:rPr>
          <w:t xml:space="preserve"> к настоящему договору </w:t>
        </w:r>
      </w:hyperlink>
      <w:r w:rsidRPr="00EC17B1">
        <w:rPr>
          <w:rFonts w:ascii="Times New Roman" w:hAnsi="Times New Roman" w:cs="Times New Roman"/>
          <w:sz w:val="24"/>
          <w:szCs w:val="24"/>
        </w:rPr>
        <w:t>, подлежит подписанию при заключении настоящего договора и является его неотъемлемой частью.</w:t>
      </w:r>
    </w:p>
    <w:p w:rsidR="005A44C2" w:rsidRDefault="005A44C2" w:rsidP="00846FB5">
      <w:pPr>
        <w:pStyle w:val="HEADERTEXT"/>
        <w:ind w:firstLine="567"/>
        <w:jc w:val="center"/>
        <w:rPr>
          <w:rFonts w:ascii="Times New Roman" w:hAnsi="Times New Roman" w:cs="Times New Roman"/>
          <w:b/>
          <w:bCs/>
          <w:color w:val="auto"/>
          <w:sz w:val="24"/>
          <w:szCs w:val="24"/>
        </w:rPr>
      </w:pPr>
    </w:p>
    <w:p w:rsidR="00E4505F" w:rsidRPr="00EC17B1" w:rsidRDefault="00E4505F" w:rsidP="00846FB5">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II. Сроки и режим приема сточных вод</w:t>
      </w:r>
    </w:p>
    <w:p w:rsidR="00E4505F" w:rsidRPr="00EC17B1" w:rsidRDefault="00E4505F"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4. Датой начала приема сточных вод является </w:t>
      </w:r>
      <w:r w:rsidR="005A44C2">
        <w:rPr>
          <w:rFonts w:ascii="Times New Roman" w:hAnsi="Times New Roman" w:cs="Times New Roman"/>
          <w:b/>
          <w:sz w:val="24"/>
          <w:szCs w:val="24"/>
        </w:rPr>
        <w:t>---------------</w:t>
      </w:r>
      <w:r w:rsidR="008100FC" w:rsidRPr="00EC17B1">
        <w:rPr>
          <w:rFonts w:ascii="Times New Roman" w:hAnsi="Times New Roman" w:cs="Times New Roman"/>
          <w:b/>
          <w:sz w:val="24"/>
          <w:szCs w:val="24"/>
        </w:rPr>
        <w:t xml:space="preserve"> </w:t>
      </w:r>
      <w:r w:rsidRPr="00EC17B1">
        <w:rPr>
          <w:rFonts w:ascii="Times New Roman" w:hAnsi="Times New Roman" w:cs="Times New Roman"/>
          <w:sz w:val="24"/>
          <w:szCs w:val="24"/>
        </w:rPr>
        <w:t>г.</w:t>
      </w:r>
    </w:p>
    <w:p w:rsidR="009461DF" w:rsidRPr="00EC17B1" w:rsidRDefault="00E4505F"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w:t>
      </w:r>
      <w:r w:rsidR="009461DF" w:rsidRPr="00EC17B1">
        <w:rPr>
          <w:rFonts w:ascii="Times New Roman" w:hAnsi="Times New Roman" w:cs="Times New Roman"/>
          <w:sz w:val="24"/>
          <w:szCs w:val="24"/>
        </w:rPr>
        <w:t xml:space="preserve"> водоотведения по форме согласно </w:t>
      </w:r>
      <w:hyperlink r:id="rId7"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009461DF" w:rsidRPr="00EC17B1">
          <w:rPr>
            <w:rStyle w:val="a5"/>
            <w:rFonts w:ascii="Times New Roman" w:hAnsi="Times New Roman" w:cs="Times New Roman"/>
            <w:color w:val="auto"/>
            <w:sz w:val="24"/>
            <w:szCs w:val="24"/>
            <w:u w:val="none"/>
          </w:rPr>
          <w:t xml:space="preserve">приложению N  </w:t>
        </w:r>
      </w:hyperlink>
      <w:r w:rsidR="009461DF"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p>
    <w:p w:rsidR="002B6741" w:rsidRPr="00EC17B1" w:rsidRDefault="002B6741" w:rsidP="00846FB5">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III. Тарифы, сроки и порядок оплаты</w:t>
      </w:r>
    </w:p>
    <w:p w:rsidR="009461DF"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C17B1">
        <w:rPr>
          <w:rFonts w:ascii="Times New Roman" w:hAnsi="Times New Roman" w:cs="Times New Roman"/>
          <w:sz w:val="24"/>
          <w:szCs w:val="24"/>
        </w:rPr>
        <w:t>двухставочных</w:t>
      </w:r>
      <w:proofErr w:type="spellEnd"/>
      <w:r w:rsidRPr="00EC17B1">
        <w:rPr>
          <w:rFonts w:ascii="Times New Roman" w:hAnsi="Times New Roman" w:cs="Times New Roman"/>
          <w:sz w:val="24"/>
          <w:szCs w:val="24"/>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0757C4" w:rsidRPr="00846FB5" w:rsidRDefault="000757C4" w:rsidP="00846FB5">
      <w:pPr>
        <w:pStyle w:val="ConsPlusNormal"/>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Тарифы </w:t>
      </w:r>
      <w:r w:rsidR="001A10C2" w:rsidRPr="00EC17B1">
        <w:rPr>
          <w:rFonts w:ascii="Times New Roman" w:hAnsi="Times New Roman" w:cs="Times New Roman"/>
          <w:sz w:val="24"/>
          <w:szCs w:val="24"/>
        </w:rPr>
        <w:t>за</w:t>
      </w:r>
      <w:r w:rsidRPr="00EC17B1">
        <w:rPr>
          <w:rFonts w:ascii="Times New Roman" w:hAnsi="Times New Roman" w:cs="Times New Roman"/>
          <w:sz w:val="24"/>
          <w:szCs w:val="24"/>
        </w:rPr>
        <w:t xml:space="preserve"> услуги водоотведения на 20</w:t>
      </w:r>
      <w:r w:rsidR="005A44C2">
        <w:rPr>
          <w:rFonts w:ascii="Times New Roman" w:hAnsi="Times New Roman" w:cs="Times New Roman"/>
          <w:sz w:val="24"/>
          <w:szCs w:val="24"/>
        </w:rPr>
        <w:t>___</w:t>
      </w:r>
      <w:r w:rsidRPr="00EC17B1">
        <w:rPr>
          <w:rFonts w:ascii="Times New Roman" w:hAnsi="Times New Roman" w:cs="Times New Roman"/>
          <w:sz w:val="24"/>
          <w:szCs w:val="24"/>
        </w:rPr>
        <w:t xml:space="preserve"> г. установлены Постановлением агентства по тарифам и ценам Архангельской </w:t>
      </w:r>
      <w:r w:rsidR="008100FC" w:rsidRPr="00EC17B1">
        <w:rPr>
          <w:rFonts w:ascii="Times New Roman" w:hAnsi="Times New Roman" w:cs="Times New Roman"/>
          <w:sz w:val="24"/>
          <w:szCs w:val="24"/>
        </w:rPr>
        <w:t xml:space="preserve">области от </w:t>
      </w:r>
      <w:r w:rsidR="00B70886">
        <w:rPr>
          <w:rFonts w:ascii="Times New Roman" w:hAnsi="Times New Roman" w:cs="Times New Roman"/>
          <w:sz w:val="24"/>
          <w:szCs w:val="24"/>
        </w:rPr>
        <w:t>«__» ________</w:t>
      </w:r>
      <w:bookmarkStart w:id="0" w:name="_GoBack"/>
      <w:bookmarkEnd w:id="0"/>
      <w:r w:rsidR="008100FC" w:rsidRPr="00EC17B1">
        <w:rPr>
          <w:rFonts w:ascii="Times New Roman" w:hAnsi="Times New Roman" w:cs="Times New Roman"/>
          <w:sz w:val="24"/>
          <w:szCs w:val="24"/>
        </w:rPr>
        <w:t>20</w:t>
      </w:r>
      <w:r w:rsidR="005A44C2">
        <w:rPr>
          <w:rFonts w:ascii="Times New Roman" w:hAnsi="Times New Roman" w:cs="Times New Roman"/>
          <w:sz w:val="24"/>
          <w:szCs w:val="24"/>
        </w:rPr>
        <w:t>___</w:t>
      </w:r>
      <w:r w:rsidR="008100FC" w:rsidRPr="00EC17B1">
        <w:rPr>
          <w:rFonts w:ascii="Times New Roman" w:hAnsi="Times New Roman" w:cs="Times New Roman"/>
          <w:sz w:val="24"/>
          <w:szCs w:val="24"/>
        </w:rPr>
        <w:t>г. №</w:t>
      </w:r>
      <w:r w:rsidR="005A44C2">
        <w:rPr>
          <w:rFonts w:ascii="Times New Roman" w:hAnsi="Times New Roman" w:cs="Times New Roman"/>
          <w:sz w:val="24"/>
          <w:szCs w:val="24"/>
        </w:rPr>
        <w:t>_________</w:t>
      </w:r>
      <w:proofErr w:type="gramStart"/>
      <w:r w:rsidR="005A44C2">
        <w:rPr>
          <w:rFonts w:ascii="Times New Roman" w:hAnsi="Times New Roman" w:cs="Times New Roman"/>
          <w:sz w:val="24"/>
          <w:szCs w:val="24"/>
        </w:rPr>
        <w:t>_</w:t>
      </w:r>
      <w:r w:rsidR="00846FB5">
        <w:rPr>
          <w:rFonts w:ascii="Times New Roman" w:hAnsi="Times New Roman" w:cs="Times New Roman"/>
          <w:sz w:val="24"/>
          <w:szCs w:val="24"/>
        </w:rPr>
        <w:t>,согласно</w:t>
      </w:r>
      <w:proofErr w:type="gramEnd"/>
      <w:r w:rsidR="00846FB5">
        <w:rPr>
          <w:rFonts w:ascii="Times New Roman" w:hAnsi="Times New Roman" w:cs="Times New Roman"/>
          <w:sz w:val="24"/>
          <w:szCs w:val="24"/>
        </w:rPr>
        <w:t xml:space="preserve"> которому </w:t>
      </w:r>
      <w:r w:rsidR="00846FB5" w:rsidRPr="00846FB5">
        <w:rPr>
          <w:rFonts w:ascii="Times New Roman" w:hAnsi="Times New Roman" w:cs="Times New Roman"/>
          <w:b/>
          <w:sz w:val="24"/>
          <w:szCs w:val="24"/>
        </w:rPr>
        <w:t>т</w:t>
      </w:r>
      <w:r w:rsidRPr="00846FB5">
        <w:rPr>
          <w:rFonts w:ascii="Times New Roman" w:hAnsi="Times New Roman" w:cs="Times New Roman"/>
          <w:b/>
          <w:sz w:val="24"/>
          <w:szCs w:val="24"/>
        </w:rPr>
        <w:t>ариф на водоотведение</w:t>
      </w:r>
      <w:r w:rsidRPr="00846FB5">
        <w:rPr>
          <w:rFonts w:ascii="Times New Roman" w:hAnsi="Times New Roman" w:cs="Times New Roman"/>
          <w:sz w:val="24"/>
          <w:szCs w:val="24"/>
        </w:rPr>
        <w:t xml:space="preserve"> составляет:</w:t>
      </w:r>
    </w:p>
    <w:p w:rsidR="000757C4" w:rsidRPr="00EC17B1" w:rsidRDefault="000757C4" w:rsidP="00EC17B1">
      <w:pPr>
        <w:autoSpaceDE w:val="0"/>
        <w:autoSpaceDN w:val="0"/>
        <w:adjustRightInd w:val="0"/>
        <w:spacing w:after="0" w:line="240" w:lineRule="auto"/>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с 01 </w:t>
      </w:r>
      <w:proofErr w:type="gramStart"/>
      <w:r w:rsidRPr="00EC17B1">
        <w:rPr>
          <w:rFonts w:ascii="Times New Roman" w:hAnsi="Times New Roman" w:cs="Times New Roman"/>
          <w:sz w:val="24"/>
          <w:szCs w:val="24"/>
        </w:rPr>
        <w:t>января  20</w:t>
      </w:r>
      <w:proofErr w:type="gramEnd"/>
      <w:r w:rsidR="005A44C2">
        <w:rPr>
          <w:rFonts w:ascii="Times New Roman" w:hAnsi="Times New Roman" w:cs="Times New Roman"/>
          <w:sz w:val="24"/>
          <w:szCs w:val="24"/>
        </w:rPr>
        <w:t>___</w:t>
      </w:r>
      <w:r w:rsidRPr="00EC17B1">
        <w:rPr>
          <w:rFonts w:ascii="Times New Roman" w:hAnsi="Times New Roman" w:cs="Times New Roman"/>
          <w:sz w:val="24"/>
          <w:szCs w:val="24"/>
        </w:rPr>
        <w:t xml:space="preserve"> года по 30 июня 20</w:t>
      </w:r>
      <w:r w:rsidR="005A44C2">
        <w:rPr>
          <w:rFonts w:ascii="Times New Roman" w:hAnsi="Times New Roman" w:cs="Times New Roman"/>
          <w:sz w:val="24"/>
          <w:szCs w:val="24"/>
        </w:rPr>
        <w:t>___</w:t>
      </w:r>
      <w:r w:rsidRPr="00EC17B1">
        <w:rPr>
          <w:rFonts w:ascii="Times New Roman" w:hAnsi="Times New Roman" w:cs="Times New Roman"/>
          <w:sz w:val="24"/>
          <w:szCs w:val="24"/>
        </w:rPr>
        <w:t xml:space="preserve"> года </w:t>
      </w:r>
      <w:r w:rsidR="005A44C2">
        <w:rPr>
          <w:rFonts w:ascii="Times New Roman" w:hAnsi="Times New Roman" w:cs="Times New Roman"/>
          <w:sz w:val="24"/>
          <w:szCs w:val="24"/>
        </w:rPr>
        <w:t>-----------</w:t>
      </w:r>
      <w:r w:rsidRPr="00EC17B1">
        <w:rPr>
          <w:rFonts w:ascii="Times New Roman" w:hAnsi="Times New Roman" w:cs="Times New Roman"/>
          <w:sz w:val="24"/>
          <w:szCs w:val="24"/>
        </w:rPr>
        <w:t xml:space="preserve"> руб./куб. м.</w:t>
      </w:r>
    </w:p>
    <w:p w:rsidR="000757C4" w:rsidRPr="00EC17B1" w:rsidRDefault="000757C4" w:rsidP="00EC17B1">
      <w:pPr>
        <w:autoSpaceDE w:val="0"/>
        <w:autoSpaceDN w:val="0"/>
        <w:adjustRightInd w:val="0"/>
        <w:spacing w:after="0" w:line="240" w:lineRule="auto"/>
        <w:ind w:firstLine="567"/>
        <w:jc w:val="both"/>
        <w:rPr>
          <w:rFonts w:ascii="Times New Roman" w:hAnsi="Times New Roman" w:cs="Times New Roman"/>
          <w:sz w:val="24"/>
          <w:szCs w:val="24"/>
        </w:rPr>
      </w:pPr>
      <w:r w:rsidRPr="00EC17B1">
        <w:rPr>
          <w:rFonts w:ascii="Times New Roman" w:hAnsi="Times New Roman" w:cs="Times New Roman"/>
          <w:sz w:val="24"/>
          <w:szCs w:val="24"/>
        </w:rPr>
        <w:lastRenderedPageBreak/>
        <w:t>с 01 июля 20</w:t>
      </w:r>
      <w:r w:rsidR="005A44C2">
        <w:rPr>
          <w:rFonts w:ascii="Times New Roman" w:hAnsi="Times New Roman" w:cs="Times New Roman"/>
          <w:sz w:val="24"/>
          <w:szCs w:val="24"/>
        </w:rPr>
        <w:t>___</w:t>
      </w:r>
      <w:r w:rsidRPr="00EC17B1">
        <w:rPr>
          <w:rFonts w:ascii="Times New Roman" w:hAnsi="Times New Roman" w:cs="Times New Roman"/>
          <w:sz w:val="24"/>
          <w:szCs w:val="24"/>
        </w:rPr>
        <w:t xml:space="preserve"> года по 31 декабря 20</w:t>
      </w:r>
      <w:r w:rsidR="005A44C2">
        <w:rPr>
          <w:rFonts w:ascii="Times New Roman" w:hAnsi="Times New Roman" w:cs="Times New Roman"/>
          <w:sz w:val="24"/>
          <w:szCs w:val="24"/>
        </w:rPr>
        <w:t>___</w:t>
      </w:r>
      <w:r w:rsidRPr="00EC17B1">
        <w:rPr>
          <w:rFonts w:ascii="Times New Roman" w:hAnsi="Times New Roman" w:cs="Times New Roman"/>
          <w:sz w:val="24"/>
          <w:szCs w:val="24"/>
        </w:rPr>
        <w:t xml:space="preserve"> года </w:t>
      </w:r>
      <w:r w:rsidR="005A44C2">
        <w:rPr>
          <w:rFonts w:ascii="Times New Roman" w:hAnsi="Times New Roman" w:cs="Times New Roman"/>
          <w:sz w:val="24"/>
          <w:szCs w:val="24"/>
        </w:rPr>
        <w:t>----------</w:t>
      </w:r>
      <w:r w:rsidRPr="00EC17B1">
        <w:rPr>
          <w:rFonts w:ascii="Times New Roman" w:hAnsi="Times New Roman" w:cs="Times New Roman"/>
          <w:sz w:val="24"/>
          <w:szCs w:val="24"/>
        </w:rPr>
        <w:t xml:space="preserve"> руб./куб. м.</w:t>
      </w:r>
    </w:p>
    <w:p w:rsidR="002B6741" w:rsidRPr="00EC17B1" w:rsidRDefault="000757C4" w:rsidP="00EC17B1">
      <w:pPr>
        <w:autoSpaceDE w:val="0"/>
        <w:autoSpaceDN w:val="0"/>
        <w:adjustRightInd w:val="0"/>
        <w:spacing w:after="0" w:line="240" w:lineRule="auto"/>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Установленные тарифы облагаются налогом на добавленную стоимость по действующей ставке 20%. </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8"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холодного водоснабжения и водоотведения </w:t>
        </w:r>
      </w:hyperlink>
      <w:r w:rsidRPr="00EC17B1">
        <w:rPr>
          <w:rFonts w:ascii="Times New Roman" w:hAnsi="Times New Roman" w:cs="Times New Roman"/>
          <w:sz w:val="24"/>
          <w:szCs w:val="24"/>
        </w:rPr>
        <w:t xml:space="preserve">, утвержденными </w:t>
      </w:r>
      <w:hyperlink r:id="rId9"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постановлением Правительства Российской Федерации от 29 июля 2013 года N 644 "Об утверждении Правил холодного водоснабжения и водоотведения и о внесении изменений в некоторые акты Правительства Российской Федерации" </w:t>
        </w:r>
      </w:hyperlink>
      <w:r w:rsidRPr="00EC17B1">
        <w:rPr>
          <w:rFonts w:ascii="Times New Roman" w:hAnsi="Times New Roman" w:cs="Times New Roman"/>
          <w:sz w:val="24"/>
          <w:szCs w:val="24"/>
        </w:rPr>
        <w:t xml:space="preserve"> (далее - </w:t>
      </w:r>
      <w:hyperlink r:id="rId10"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 холодного водоснабжения и водоотведения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proofErr w:type="gramStart"/>
      <w:r w:rsidRPr="00EC17B1">
        <w:rPr>
          <w:rFonts w:ascii="Times New Roman" w:hAnsi="Times New Roman" w:cs="Times New Roman"/>
          <w:sz w:val="24"/>
          <w:szCs w:val="24"/>
        </w:rPr>
        <w:t>50</w:t>
      </w:r>
      <w:r w:rsidR="00FB38FD" w:rsidRPr="00EC17B1">
        <w:rPr>
          <w:rFonts w:ascii="Times New Roman" w:hAnsi="Times New Roman" w:cs="Times New Roman"/>
          <w:sz w:val="24"/>
          <w:szCs w:val="24"/>
        </w:rPr>
        <w:t xml:space="preserve"> </w:t>
      </w:r>
      <w:r w:rsidRPr="00EC17B1">
        <w:rPr>
          <w:rFonts w:ascii="Times New Roman" w:hAnsi="Times New Roman" w:cs="Times New Roman"/>
          <w:sz w:val="24"/>
          <w:szCs w:val="24"/>
        </w:rPr>
        <w:t xml:space="preserve"> процентов</w:t>
      </w:r>
      <w:proofErr w:type="gramEnd"/>
      <w:r w:rsidRPr="00EC17B1">
        <w:rPr>
          <w:rFonts w:ascii="Times New Roman" w:hAnsi="Times New Roman" w:cs="Times New Roman"/>
          <w:sz w:val="24"/>
          <w:szCs w:val="24"/>
        </w:rPr>
        <w:t xml:space="preserve">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В случае если объем фактически оказанной услуги водоотведения за истекший месяц, определенный в соответствии с </w:t>
      </w:r>
      <w:hyperlink r:id="rId11"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EC17B1">
        <w:rPr>
          <w:rFonts w:ascii="Times New Roman" w:hAnsi="Times New Roman" w:cs="Times New Roman"/>
          <w:sz w:val="24"/>
          <w:szCs w:val="24"/>
        </w:rPr>
        <w:t xml:space="preserve">, утвержденными </w:t>
      </w:r>
      <w:hyperlink r:id="rId12"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постановлением Правительства Российской Федерации от 4 сентября 2013 года N 776 "Об утверждении Правил организации коммерческого учета воды, сточных вод" </w:t>
        </w:r>
      </w:hyperlink>
      <w:r w:rsidRPr="00EC17B1">
        <w:rPr>
          <w:rFonts w:ascii="Times New Roman" w:hAnsi="Times New Roman" w:cs="Times New Roman"/>
          <w:sz w:val="24"/>
          <w:szCs w:val="24"/>
        </w:rPr>
        <w:t xml:space="preserve"> (далее - </w:t>
      </w:r>
      <w:hyperlink r:id="rId13"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 организации коммерческого учета воды, сточных вод </w:t>
        </w:r>
      </w:hyperlink>
      <w:r w:rsidRPr="00EC17B1">
        <w:rPr>
          <w:rFonts w:ascii="Times New Roman" w:hAnsi="Times New Roman" w:cs="Times New Roman"/>
          <w:sz w:val="24"/>
          <w:szCs w:val="24"/>
        </w:rPr>
        <w:t>),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2B6741" w:rsidRPr="00EC17B1" w:rsidRDefault="00FA09D0"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7(</w:t>
      </w:r>
      <w:r w:rsidR="002B6741" w:rsidRPr="00EC17B1">
        <w:rPr>
          <w:rFonts w:ascii="Times New Roman" w:hAnsi="Times New Roman" w:cs="Times New Roman"/>
          <w:sz w:val="24"/>
          <w:szCs w:val="24"/>
        </w:rPr>
        <w:t>1</w:t>
      </w:r>
      <w:r w:rsidRPr="00EC17B1">
        <w:rPr>
          <w:rFonts w:ascii="Times New Roman" w:hAnsi="Times New Roman" w:cs="Times New Roman"/>
          <w:sz w:val="24"/>
          <w:szCs w:val="24"/>
        </w:rPr>
        <w:t>)</w:t>
      </w:r>
      <w:r w:rsidR="002B6741" w:rsidRPr="00EC17B1">
        <w:rPr>
          <w:rFonts w:ascii="Times New Roman" w:hAnsi="Times New Roman" w:cs="Times New Roman"/>
          <w:sz w:val="24"/>
          <w:szCs w:val="24"/>
        </w:rPr>
        <w:t>. Способом доставки расчетно-платежных документов абоненту является</w:t>
      </w:r>
      <w:r w:rsidRPr="00EC17B1">
        <w:rPr>
          <w:rFonts w:ascii="Times New Roman" w:hAnsi="Times New Roman" w:cs="Times New Roman"/>
          <w:sz w:val="24"/>
          <w:szCs w:val="24"/>
        </w:rPr>
        <w:t>:</w:t>
      </w:r>
      <w:r w:rsidR="002B6741" w:rsidRPr="00EC17B1">
        <w:rPr>
          <w:rFonts w:ascii="Times New Roman" w:hAnsi="Times New Roman" w:cs="Times New Roman"/>
          <w:sz w:val="24"/>
          <w:szCs w:val="24"/>
        </w:rPr>
        <w:t xml:space="preserve"> </w:t>
      </w:r>
      <w:r w:rsidRPr="00EC17B1">
        <w:rPr>
          <w:rFonts w:ascii="Times New Roman" w:hAnsi="Times New Roman" w:cs="Times New Roman"/>
          <w:sz w:val="24"/>
          <w:szCs w:val="24"/>
        </w:rPr>
        <w:t>почтовая связь, курьерская доставка либо посредством электронного документооборота с использованием электронной подписи.</w:t>
      </w:r>
      <w:r w:rsidR="007E3B65" w:rsidRPr="00EC17B1">
        <w:rPr>
          <w:rFonts w:ascii="Times New Roman" w:hAnsi="Times New Roman" w:cs="Times New Roman"/>
          <w:sz w:val="24"/>
          <w:szCs w:val="24"/>
        </w:rPr>
        <w:t xml:space="preserve"> </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w:t>
      </w:r>
      <w:hyperlink r:id="rId14"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приложению N 3_1 </w:t>
        </w:r>
      </w:hyperlink>
      <w:r w:rsidRPr="00EC17B1">
        <w:rPr>
          <w:rFonts w:ascii="Times New Roman" w:hAnsi="Times New Roman" w:cs="Times New Roman"/>
          <w:sz w:val="24"/>
          <w:szCs w:val="24"/>
        </w:rPr>
        <w:t>.</w:t>
      </w:r>
    </w:p>
    <w:p w:rsidR="00FB38FD"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Соглашение об осуществлении электронного документооборота, приведенное в </w:t>
      </w:r>
      <w:hyperlink r:id="rId15"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005D4BF2" w:rsidRPr="00EC17B1">
          <w:rPr>
            <w:rStyle w:val="a5"/>
            <w:rFonts w:ascii="Times New Roman" w:hAnsi="Times New Roman" w:cs="Times New Roman"/>
            <w:color w:val="auto"/>
            <w:sz w:val="24"/>
            <w:szCs w:val="24"/>
            <w:u w:val="none"/>
          </w:rPr>
          <w:t>приложении N 3(</w:t>
        </w:r>
        <w:r w:rsidRPr="00EC17B1">
          <w:rPr>
            <w:rStyle w:val="a5"/>
            <w:rFonts w:ascii="Times New Roman" w:hAnsi="Times New Roman" w:cs="Times New Roman"/>
            <w:color w:val="auto"/>
            <w:sz w:val="24"/>
            <w:szCs w:val="24"/>
            <w:u w:val="none"/>
          </w:rPr>
          <w:t>1</w:t>
        </w:r>
        <w:r w:rsidR="005D4BF2" w:rsidRPr="00EC17B1">
          <w:rPr>
            <w:rStyle w:val="a5"/>
            <w:rFonts w:ascii="Times New Roman" w:hAnsi="Times New Roman" w:cs="Times New Roman"/>
            <w:color w:val="auto"/>
            <w:sz w:val="24"/>
            <w:szCs w:val="24"/>
            <w:u w:val="none"/>
          </w:rPr>
          <w:t>)</w:t>
        </w:r>
        <w:r w:rsidRPr="00EC17B1">
          <w:rPr>
            <w:rStyle w:val="a5"/>
            <w:rFonts w:ascii="Times New Roman" w:hAnsi="Times New Roman" w:cs="Times New Roman"/>
            <w:color w:val="auto"/>
            <w:sz w:val="24"/>
            <w:szCs w:val="24"/>
            <w:u w:val="none"/>
          </w:rPr>
          <w:t xml:space="preserve"> к настоящему договору </w:t>
        </w:r>
      </w:hyperlink>
      <w:r w:rsidRPr="00EC17B1">
        <w:rPr>
          <w:rFonts w:ascii="Times New Roman" w:hAnsi="Times New Roman" w:cs="Times New Roman"/>
          <w:sz w:val="24"/>
          <w:szCs w:val="24"/>
        </w:rPr>
        <w:t>,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w:t>
      </w:r>
      <w:r w:rsidRPr="00EC17B1">
        <w:rPr>
          <w:rFonts w:ascii="Times New Roman" w:hAnsi="Times New Roman" w:cs="Times New Roman"/>
          <w:sz w:val="24"/>
          <w:szCs w:val="24"/>
        </w:rPr>
        <w:lastRenderedPageBreak/>
        <w:t xml:space="preserve">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EC17B1">
        <w:rPr>
          <w:rFonts w:ascii="Times New Roman" w:hAnsi="Times New Roman" w:cs="Times New Roman"/>
          <w:sz w:val="24"/>
          <w:szCs w:val="24"/>
        </w:rPr>
        <w:t>факсограмма</w:t>
      </w:r>
      <w:proofErr w:type="spellEnd"/>
      <w:r w:rsidRPr="00EC17B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IV. Права и обязанности сторон</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10. Организация водопроводно-канализационного хозяйства обязана: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в) соблюдать установленный режим приема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к) уведомлять абонента о графиках и сроках проведения планово-</w:t>
      </w:r>
      <w:r w:rsidRPr="00EC17B1">
        <w:rPr>
          <w:rFonts w:ascii="Times New Roman" w:hAnsi="Times New Roman" w:cs="Times New Roman"/>
          <w:sz w:val="24"/>
          <w:szCs w:val="24"/>
        </w:rPr>
        <w:lastRenderedPageBreak/>
        <w:t>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л) опломбировать абоненту приборы учета сточных вод без взимания платы, за исключением случаев, предусмотренных </w:t>
      </w:r>
      <w:hyperlink r:id="rId16"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EC17B1">
        <w:rPr>
          <w:rFonts w:ascii="Times New Roman" w:hAnsi="Times New Roman" w:cs="Times New Roman"/>
          <w:sz w:val="24"/>
          <w:szCs w:val="24"/>
        </w:rPr>
        <w:t>, при которых взимается плата за опломбирование приборов учета.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11. Организация водопроводно-канализационного хозяйства имеет право:</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д) инициировать проведение сверки расчетов по настоящему договору;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е) прекращать отведение сточных вод в случаях и порядке, которые предусмотрены Федеральным законом "О водоснабжении и водоотведении" </w:t>
      </w:r>
      <w:r w:rsidR="005D4BF2" w:rsidRPr="00EC17B1">
        <w:rPr>
          <w:rFonts w:ascii="Times New Roman" w:hAnsi="Times New Roman" w:cs="Times New Roman"/>
          <w:sz w:val="24"/>
          <w:szCs w:val="24"/>
        </w:rPr>
        <w:t>и</w:t>
      </w:r>
      <w:r w:rsidRPr="00EC17B1">
        <w:rPr>
          <w:rFonts w:ascii="Times New Roman" w:hAnsi="Times New Roman" w:cs="Times New Roman"/>
          <w:sz w:val="24"/>
          <w:szCs w:val="24"/>
        </w:rPr>
        <w:t xml:space="preserve"> Правилами холодного водоснабжения и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7"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разделом VI настоящего договора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12. Абонент обязан:</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б) обеспечивать сохранность пломб и знаков поверки на приборах учета, узлах учета, </w:t>
      </w:r>
      <w:r w:rsidRPr="005A44C2">
        <w:rPr>
          <w:rFonts w:ascii="Times New Roman" w:hAnsi="Times New Roman" w:cs="Times New Roman"/>
          <w:sz w:val="24"/>
          <w:szCs w:val="24"/>
        </w:rPr>
        <w:t xml:space="preserve">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w:t>
      </w:r>
      <w:r w:rsidRPr="00EC17B1">
        <w:rPr>
          <w:rFonts w:ascii="Times New Roman" w:hAnsi="Times New Roman" w:cs="Times New Roman"/>
          <w:sz w:val="24"/>
          <w:szCs w:val="24"/>
        </w:rPr>
        <w:t>химические, электромагнитные или иные воздействия, которые могут искажать показания приборов учета;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в) обеспечивать учет отводимых сточных вод в порядке, установленном </w:t>
      </w:r>
      <w:hyperlink r:id="rId18"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разделом V настоящего договора </w:t>
        </w:r>
      </w:hyperlink>
      <w:r w:rsidRPr="00EC17B1">
        <w:rPr>
          <w:rFonts w:ascii="Times New Roman" w:hAnsi="Times New Roman" w:cs="Times New Roman"/>
          <w:sz w:val="24"/>
          <w:szCs w:val="24"/>
        </w:rPr>
        <w:t xml:space="preserve">, и в соответствии с </w:t>
      </w:r>
      <w:hyperlink r:id="rId19"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EC17B1">
        <w:rPr>
          <w:rFonts w:ascii="Times New Roman" w:hAnsi="Times New Roman" w:cs="Times New Roman"/>
          <w:sz w:val="24"/>
          <w:szCs w:val="24"/>
        </w:rPr>
        <w:t>, если иное не предусмотрено настоящим договором;</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0"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холодного водоснабжения и водоотведения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д) соблюдать установленный настоящим договором режим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е) производить оплату по настоящему договору в порядке, размере и сроки, которые </w:t>
      </w:r>
      <w:r w:rsidRPr="00EC17B1">
        <w:rPr>
          <w:rFonts w:ascii="Times New Roman" w:hAnsi="Times New Roman" w:cs="Times New Roman"/>
          <w:sz w:val="24"/>
          <w:szCs w:val="24"/>
        </w:rPr>
        <w:lastRenderedPageBreak/>
        <w:t xml:space="preserve">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21"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00FB7816" w:rsidRPr="00EC17B1">
          <w:rPr>
            <w:rStyle w:val="a5"/>
            <w:rFonts w:ascii="Times New Roman" w:hAnsi="Times New Roman" w:cs="Times New Roman"/>
            <w:color w:val="auto"/>
            <w:sz w:val="24"/>
            <w:szCs w:val="24"/>
            <w:u w:val="none"/>
          </w:rPr>
          <w:t>пунктом 61(</w:t>
        </w:r>
        <w:r w:rsidRPr="00EC17B1">
          <w:rPr>
            <w:rStyle w:val="a5"/>
            <w:rFonts w:ascii="Times New Roman" w:hAnsi="Times New Roman" w:cs="Times New Roman"/>
            <w:color w:val="auto"/>
            <w:sz w:val="24"/>
            <w:szCs w:val="24"/>
            <w:u w:val="none"/>
          </w:rPr>
          <w:t>1</w:t>
        </w:r>
        <w:r w:rsidR="00FB7816" w:rsidRPr="00EC17B1">
          <w:rPr>
            <w:rStyle w:val="a5"/>
            <w:rFonts w:ascii="Times New Roman" w:hAnsi="Times New Roman" w:cs="Times New Roman"/>
            <w:color w:val="auto"/>
            <w:sz w:val="24"/>
            <w:szCs w:val="24"/>
            <w:u w:val="none"/>
          </w:rPr>
          <w:t>)</w:t>
        </w:r>
        <w:r w:rsidRPr="00EC17B1">
          <w:rPr>
            <w:rStyle w:val="a5"/>
            <w:rFonts w:ascii="Times New Roman" w:hAnsi="Times New Roman" w:cs="Times New Roman"/>
            <w:color w:val="auto"/>
            <w:sz w:val="24"/>
            <w:szCs w:val="24"/>
            <w:u w:val="none"/>
          </w:rPr>
          <w:t xml:space="preserve"> настоящего договора </w:t>
        </w:r>
      </w:hyperlink>
      <w:r w:rsidRPr="00EC17B1">
        <w:rPr>
          <w:rFonts w:ascii="Times New Roman" w:hAnsi="Times New Roman" w:cs="Times New Roman"/>
          <w:sz w:val="24"/>
          <w:szCs w:val="24"/>
        </w:rPr>
        <w:t>,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r:id="rId22"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разделом VI настоящего договора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23"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00FB7816" w:rsidRPr="00EC17B1">
          <w:rPr>
            <w:rStyle w:val="a5"/>
            <w:rFonts w:ascii="Times New Roman" w:hAnsi="Times New Roman" w:cs="Times New Roman"/>
            <w:color w:val="auto"/>
            <w:sz w:val="24"/>
            <w:szCs w:val="24"/>
            <w:u w:val="none"/>
          </w:rPr>
          <w:t>разделом IX(</w:t>
        </w:r>
        <w:r w:rsidRPr="00EC17B1">
          <w:rPr>
            <w:rStyle w:val="a5"/>
            <w:rFonts w:ascii="Times New Roman" w:hAnsi="Times New Roman" w:cs="Times New Roman"/>
            <w:color w:val="auto"/>
            <w:sz w:val="24"/>
            <w:szCs w:val="24"/>
            <w:u w:val="none"/>
          </w:rPr>
          <w:t>I</w:t>
        </w:r>
        <w:r w:rsidR="00FB7816" w:rsidRPr="00EC17B1">
          <w:rPr>
            <w:rStyle w:val="a5"/>
            <w:rFonts w:ascii="Times New Roman" w:hAnsi="Times New Roman" w:cs="Times New Roman"/>
            <w:color w:val="auto"/>
            <w:sz w:val="24"/>
            <w:szCs w:val="24"/>
            <w:u w:val="none"/>
          </w:rPr>
          <w:t>)</w:t>
        </w:r>
        <w:r w:rsidRPr="00EC17B1">
          <w:rPr>
            <w:rStyle w:val="a5"/>
            <w:rFonts w:ascii="Times New Roman" w:hAnsi="Times New Roman" w:cs="Times New Roman"/>
            <w:color w:val="auto"/>
            <w:sz w:val="24"/>
            <w:szCs w:val="24"/>
            <w:u w:val="none"/>
          </w:rPr>
          <w:t xml:space="preserve"> настоящего договора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w:t>
      </w:r>
      <w:r w:rsidR="0044748F" w:rsidRPr="00EC17B1">
        <w:rPr>
          <w:rFonts w:ascii="Times New Roman" w:hAnsi="Times New Roman" w:cs="Times New Roman"/>
          <w:sz w:val="24"/>
          <w:szCs w:val="24"/>
        </w:rPr>
        <w:t xml:space="preserve"> канализационным сетям абонента</w:t>
      </w:r>
      <w:r w:rsidRPr="00EC17B1">
        <w:rPr>
          <w:rFonts w:ascii="Times New Roman" w:hAnsi="Times New Roman" w:cs="Times New Roman"/>
          <w:sz w:val="24"/>
          <w:szCs w:val="24"/>
        </w:rPr>
        <w:t>, или расположены в границах земельного участка абонента, или проходят через помещения, принадлежащие абоненту;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п) не допускать возведения построек, гаражей, стоянок транспортных средств, </w:t>
      </w:r>
      <w:r w:rsidRPr="00EC17B1">
        <w:rPr>
          <w:rFonts w:ascii="Times New Roman" w:hAnsi="Times New Roman" w:cs="Times New Roman"/>
          <w:sz w:val="24"/>
          <w:szCs w:val="24"/>
        </w:rPr>
        <w:lastRenderedPageBreak/>
        <w:t xml:space="preserve">складирования материалов, мусора, </w:t>
      </w:r>
      <w:proofErr w:type="spellStart"/>
      <w:r w:rsidRPr="00EC17B1">
        <w:rPr>
          <w:rFonts w:ascii="Times New Roman" w:hAnsi="Times New Roman" w:cs="Times New Roman"/>
          <w:sz w:val="24"/>
          <w:szCs w:val="24"/>
        </w:rPr>
        <w:t>древопосадок</w:t>
      </w:r>
      <w:proofErr w:type="spellEnd"/>
      <w:r w:rsidRPr="00EC17B1">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24"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холодного водоснабжения и водоотведения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т) в случаях, установленных </w:t>
      </w:r>
      <w:hyperlink r:id="rId25"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холодного водоснабжения и водоотведения </w:t>
        </w:r>
      </w:hyperlink>
      <w:r w:rsidRPr="00EC17B1">
        <w:rPr>
          <w:rFonts w:ascii="Times New Roman" w:hAnsi="Times New Roman" w:cs="Times New Roman"/>
          <w:sz w:val="24"/>
          <w:szCs w:val="24"/>
        </w:rPr>
        <w:t>,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13. Абонент имеет право:</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6" w:tooltip="’’Об утверждении Правил осуществления контроля состава и свойств сточных вод и о внесении изменений и ...’’&#10;Постановление Правительства РФ от 22.05.2020 N 728&#10;Статус: действует с 03.06.2020" w:history="1">
        <w:r w:rsidRPr="00EC17B1">
          <w:rPr>
            <w:rStyle w:val="a5"/>
            <w:rFonts w:ascii="Times New Roman" w:hAnsi="Times New Roman" w:cs="Times New Roman"/>
            <w:color w:val="auto"/>
            <w:sz w:val="24"/>
            <w:szCs w:val="24"/>
            <w:u w:val="none"/>
          </w:rPr>
          <w:t xml:space="preserve">Правилами осуществления контроля состава и свойств сточных вод </w:t>
        </w:r>
      </w:hyperlink>
      <w:r w:rsidRPr="00EC17B1">
        <w:rPr>
          <w:rFonts w:ascii="Times New Roman" w:hAnsi="Times New Roman" w:cs="Times New Roman"/>
          <w:sz w:val="24"/>
          <w:szCs w:val="24"/>
        </w:rPr>
        <w:t xml:space="preserve">, утвержденными </w:t>
      </w:r>
      <w:hyperlink r:id="rId27" w:tooltip="’’Об утверждении Правил осуществления контроля состава и свойств сточных вод и о внесении изменений и ...’’&#10;Постановление Правительства РФ от 22.05.2020 N 728&#10;Статус: действует с 03.06.2020" w:history="1">
        <w:r w:rsidRPr="00EC17B1">
          <w:rPr>
            <w:rStyle w:val="a5"/>
            <w:rFonts w:ascii="Times New Roman" w:hAnsi="Times New Roman" w:cs="Times New Roman"/>
            <w:color w:val="auto"/>
            <w:sz w:val="24"/>
            <w:szCs w:val="24"/>
            <w:u w:val="none"/>
          </w:rPr>
          <w:t xml:space="preserve">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9461DF" w:rsidRPr="00EC17B1" w:rsidRDefault="009461DF" w:rsidP="00EC17B1">
      <w:pPr>
        <w:pStyle w:val="ConsPlusNonformat"/>
        <w:ind w:firstLine="567"/>
        <w:jc w:val="both"/>
        <w:rPr>
          <w:rFonts w:ascii="Times New Roman" w:hAnsi="Times New Roman" w:cs="Times New Roman"/>
          <w:sz w:val="24"/>
          <w:szCs w:val="24"/>
        </w:rPr>
      </w:pPr>
      <w:r w:rsidRPr="00EC17B1">
        <w:rPr>
          <w:rFonts w:ascii="Times New Roman" w:hAnsi="Times New Roman" w:cs="Times New Roman"/>
          <w:sz w:val="24"/>
          <w:szCs w:val="24"/>
        </w:rPr>
        <w:t>в) привлекать третьих лиц для выполнения работ по устройству узла учета;</w:t>
      </w:r>
    </w:p>
    <w:p w:rsidR="002B6741" w:rsidRPr="00EC17B1" w:rsidRDefault="009461DF" w:rsidP="00EC17B1">
      <w:pPr>
        <w:pStyle w:val="ConsPlusNormal"/>
        <w:ind w:firstLine="567"/>
        <w:jc w:val="both"/>
        <w:rPr>
          <w:rFonts w:ascii="Times New Roman" w:hAnsi="Times New Roman" w:cs="Times New Roman"/>
          <w:sz w:val="24"/>
          <w:szCs w:val="24"/>
        </w:rPr>
      </w:pPr>
      <w:r w:rsidRPr="00EC17B1">
        <w:rPr>
          <w:rFonts w:ascii="Times New Roman" w:hAnsi="Times New Roman" w:cs="Times New Roman"/>
          <w:sz w:val="24"/>
          <w:szCs w:val="24"/>
        </w:rPr>
        <w:t>г) инициировать проведение сверки расчетов по настоящему договору;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2B6741" w:rsidRPr="00EC17B1" w:rsidRDefault="002B6741" w:rsidP="00EC17B1">
      <w:pPr>
        <w:pStyle w:val="FORMATTEXT"/>
        <w:ind w:firstLine="567"/>
        <w:jc w:val="both"/>
        <w:rPr>
          <w:rFonts w:ascii="Times New Roman" w:hAnsi="Times New Roman" w:cs="Times New Roman"/>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V. Порядок осуществления учета принимаемых сточных вод, сроки и способы предоставления организации водопроводно-канализационного хозяйства показаний приборов учета</w:t>
      </w:r>
    </w:p>
    <w:p w:rsidR="007D60D3" w:rsidRPr="00EC17B1" w:rsidRDefault="007D60D3"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14. Для учета объемов принятых сточных вод стороны используют приборы учета, если иное не предусмотрено </w:t>
      </w:r>
      <w:hyperlink r:id="rId28"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EC17B1">
        <w:rPr>
          <w:rFonts w:ascii="Times New Roman" w:hAnsi="Times New Roman" w:cs="Times New Roman"/>
          <w:sz w:val="24"/>
          <w:szCs w:val="24"/>
        </w:rPr>
        <w:t>.</w:t>
      </w:r>
    </w:p>
    <w:p w:rsidR="007D60D3" w:rsidRPr="00EC17B1" w:rsidRDefault="007D60D3" w:rsidP="00EC17B1">
      <w:pPr>
        <w:pStyle w:val="ConsPlusNormal"/>
        <w:ind w:firstLine="567"/>
        <w:jc w:val="both"/>
        <w:rPr>
          <w:rFonts w:ascii="Times New Roman" w:hAnsi="Times New Roman" w:cs="Times New Roman"/>
          <w:sz w:val="24"/>
          <w:szCs w:val="24"/>
        </w:rPr>
      </w:pPr>
      <w:r w:rsidRPr="00EC17B1">
        <w:rPr>
          <w:rFonts w:ascii="Times New Roman" w:hAnsi="Times New Roman" w:cs="Times New Roman"/>
          <w:sz w:val="24"/>
          <w:szCs w:val="24"/>
        </w:rPr>
        <w:t>15. Сведения об узлах учета и приборах учета сточных вод и о местах отбора проб сточных вод указываются согласно приложению N.</w:t>
      </w:r>
    </w:p>
    <w:p w:rsidR="007D60D3" w:rsidRPr="00EC17B1" w:rsidRDefault="007D60D3" w:rsidP="00EC17B1">
      <w:pPr>
        <w:pStyle w:val="ConsPlusNonforma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16.  </w:t>
      </w:r>
      <w:proofErr w:type="gramStart"/>
      <w:r w:rsidRPr="00EC17B1">
        <w:rPr>
          <w:rFonts w:ascii="Times New Roman" w:hAnsi="Times New Roman" w:cs="Times New Roman"/>
          <w:sz w:val="24"/>
          <w:szCs w:val="24"/>
        </w:rPr>
        <w:t>Коммерческий  учет</w:t>
      </w:r>
      <w:proofErr w:type="gramEnd"/>
      <w:r w:rsidRPr="00EC17B1">
        <w:rPr>
          <w:rFonts w:ascii="Times New Roman" w:hAnsi="Times New Roman" w:cs="Times New Roman"/>
          <w:sz w:val="24"/>
          <w:szCs w:val="24"/>
        </w:rPr>
        <w:t xml:space="preserve"> сточных  вод в узлах учета обеспечивает абонент. </w:t>
      </w:r>
    </w:p>
    <w:p w:rsidR="009E71FC" w:rsidRPr="00070493" w:rsidRDefault="009E71FC" w:rsidP="00EC17B1">
      <w:pPr>
        <w:pStyle w:val="ConsPlusNonforma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17. Количество принятых организацией водопроводно-канализационного хозяйства </w:t>
      </w:r>
      <w:r w:rsidRPr="00070493">
        <w:rPr>
          <w:rFonts w:ascii="Times New Roman" w:hAnsi="Times New Roman" w:cs="Times New Roman"/>
          <w:sz w:val="24"/>
          <w:szCs w:val="24"/>
        </w:rPr>
        <w:t xml:space="preserve">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9"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070493">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070493">
        <w:rPr>
          <w:rFonts w:ascii="Times New Roman" w:hAnsi="Times New Roman" w:cs="Times New Roman"/>
          <w:sz w:val="24"/>
          <w:szCs w:val="24"/>
        </w:rPr>
        <w:t xml:space="preserve"> коммерческий учет осуществляется расчетным способом.</w:t>
      </w:r>
    </w:p>
    <w:p w:rsidR="007D60D3" w:rsidRPr="00070493" w:rsidRDefault="007F06CB" w:rsidP="00EC17B1">
      <w:pPr>
        <w:pStyle w:val="ConsPlusNonformat"/>
        <w:ind w:right="283" w:firstLine="567"/>
        <w:jc w:val="both"/>
        <w:rPr>
          <w:rFonts w:ascii="Times New Roman" w:hAnsi="Times New Roman" w:cs="Times New Roman"/>
          <w:sz w:val="24"/>
          <w:szCs w:val="24"/>
        </w:rPr>
      </w:pPr>
      <w:r w:rsidRPr="00070493">
        <w:rPr>
          <w:rFonts w:ascii="Times New Roman" w:hAnsi="Times New Roman" w:cs="Times New Roman"/>
          <w:sz w:val="24"/>
          <w:szCs w:val="24"/>
        </w:rPr>
        <w:t xml:space="preserve">18. В </w:t>
      </w:r>
      <w:r w:rsidR="007D60D3" w:rsidRPr="00070493">
        <w:rPr>
          <w:rFonts w:ascii="Times New Roman" w:hAnsi="Times New Roman" w:cs="Times New Roman"/>
          <w:sz w:val="24"/>
          <w:szCs w:val="24"/>
        </w:rPr>
        <w:t xml:space="preserve">случае отсутствия у абонента приборов учета сточных вод абонент обязан </w:t>
      </w:r>
      <w:r w:rsidR="007D60D3" w:rsidRPr="005A44C2">
        <w:rPr>
          <w:rFonts w:ascii="Times New Roman" w:hAnsi="Times New Roman" w:cs="Times New Roman"/>
          <w:sz w:val="24"/>
          <w:szCs w:val="24"/>
        </w:rPr>
        <w:t xml:space="preserve">до </w:t>
      </w:r>
      <w:r w:rsidR="005A44C2" w:rsidRPr="00417895">
        <w:rPr>
          <w:rFonts w:ascii="Times New Roman" w:hAnsi="Times New Roman" w:cs="Times New Roman"/>
          <w:sz w:val="24"/>
          <w:szCs w:val="24"/>
          <w:u w:val="single"/>
        </w:rPr>
        <w:t>_______________</w:t>
      </w:r>
      <w:r w:rsidR="007D60D3" w:rsidRPr="00417895">
        <w:rPr>
          <w:rFonts w:ascii="Times New Roman" w:hAnsi="Times New Roman" w:cs="Times New Roman"/>
          <w:sz w:val="24"/>
          <w:szCs w:val="24"/>
          <w:u w:val="single"/>
        </w:rPr>
        <w:t>.</w:t>
      </w:r>
      <w:r w:rsidR="007D60D3" w:rsidRPr="005A44C2">
        <w:rPr>
          <w:rFonts w:ascii="Times New Roman" w:hAnsi="Times New Roman" w:cs="Times New Roman"/>
          <w:sz w:val="24"/>
          <w:szCs w:val="24"/>
        </w:rPr>
        <w:t xml:space="preserve"> установить и ввести в эксплуатацию приборы учета ст</w:t>
      </w:r>
      <w:r w:rsidR="002902D9" w:rsidRPr="005A44C2">
        <w:rPr>
          <w:rFonts w:ascii="Times New Roman" w:hAnsi="Times New Roman" w:cs="Times New Roman"/>
          <w:sz w:val="24"/>
          <w:szCs w:val="24"/>
        </w:rPr>
        <w:t xml:space="preserve">очных вод (распространяется только </w:t>
      </w:r>
      <w:r w:rsidR="002902D9" w:rsidRPr="00070493">
        <w:rPr>
          <w:rFonts w:ascii="Times New Roman" w:hAnsi="Times New Roman" w:cs="Times New Roman"/>
          <w:sz w:val="24"/>
          <w:szCs w:val="24"/>
        </w:rPr>
        <w:t xml:space="preserve">на категории абонентов, для которых </w:t>
      </w:r>
      <w:r w:rsidR="007D60D3" w:rsidRPr="00070493">
        <w:rPr>
          <w:rFonts w:ascii="Times New Roman" w:hAnsi="Times New Roman" w:cs="Times New Roman"/>
          <w:sz w:val="24"/>
          <w:szCs w:val="24"/>
        </w:rPr>
        <w:t xml:space="preserve">установка  приборов  учета  сточных  вод является обязательной в соответствии с законодательством </w:t>
      </w:r>
      <w:r w:rsidR="007D60D3" w:rsidRPr="00070493">
        <w:rPr>
          <w:rFonts w:ascii="Times New Roman" w:hAnsi="Times New Roman" w:cs="Times New Roman"/>
          <w:sz w:val="24"/>
          <w:szCs w:val="24"/>
        </w:rPr>
        <w:lastRenderedPageBreak/>
        <w:t>Российской Федерации).</w:t>
      </w:r>
    </w:p>
    <w:p w:rsidR="009E71FC" w:rsidRPr="00070493" w:rsidRDefault="009E71FC" w:rsidP="00EC17B1">
      <w:pPr>
        <w:pStyle w:val="ConsPlusNonformat"/>
        <w:ind w:firstLine="567"/>
        <w:jc w:val="both"/>
        <w:rPr>
          <w:rFonts w:ascii="Times New Roman" w:hAnsi="Times New Roman" w:cs="Times New Roman"/>
          <w:sz w:val="24"/>
          <w:szCs w:val="24"/>
        </w:rPr>
      </w:pPr>
      <w:r w:rsidRPr="00070493">
        <w:rPr>
          <w:rFonts w:ascii="Times New Roman" w:hAnsi="Times New Roman" w:cs="Times New Roman"/>
          <w:sz w:val="24"/>
          <w:szCs w:val="24"/>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2 числа месяца следующего за расчетным месяцем, на основании платежных документов (квитанций)  организации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9E71FC" w:rsidRPr="00070493" w:rsidRDefault="009E71FC" w:rsidP="00EC17B1">
      <w:pPr>
        <w:pStyle w:val="ConsPlusNonformat"/>
        <w:ind w:right="283" w:firstLine="567"/>
        <w:jc w:val="both"/>
        <w:rPr>
          <w:rFonts w:ascii="Times New Roman" w:hAnsi="Times New Roman" w:cs="Times New Roman"/>
          <w:sz w:val="24"/>
          <w:szCs w:val="24"/>
        </w:rPr>
      </w:pPr>
      <w:r w:rsidRPr="00070493">
        <w:rPr>
          <w:rFonts w:ascii="Times New Roman" w:hAnsi="Times New Roman" w:cs="Times New Roman"/>
          <w:sz w:val="24"/>
          <w:szCs w:val="24"/>
        </w:rPr>
        <w:t xml:space="preserve">19. 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hyperlink r:id="rId30"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070493">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070493">
        <w:rPr>
          <w:rFonts w:ascii="Times New Roman" w:hAnsi="Times New Roman" w:cs="Times New Roman"/>
          <w:sz w:val="24"/>
          <w:szCs w:val="24"/>
        </w:rPr>
        <w:t>,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2 числа месяца следующего за расчетным месяцем.</w:t>
      </w:r>
    </w:p>
    <w:p w:rsidR="007D60D3" w:rsidRPr="00070493" w:rsidRDefault="002B6741" w:rsidP="00EC17B1">
      <w:pPr>
        <w:pStyle w:val="ConsPlusNonformat"/>
        <w:ind w:firstLine="567"/>
        <w:jc w:val="both"/>
        <w:rPr>
          <w:rFonts w:ascii="Times New Roman" w:hAnsi="Times New Roman" w:cs="Times New Roman"/>
          <w:sz w:val="24"/>
          <w:szCs w:val="24"/>
        </w:rPr>
      </w:pPr>
      <w:r w:rsidRPr="00070493">
        <w:rPr>
          <w:rFonts w:ascii="Times New Roman" w:hAnsi="Times New Roman" w:cs="Times New Roman"/>
          <w:sz w:val="24"/>
          <w:szCs w:val="24"/>
        </w:rPr>
        <w:t xml:space="preserve">20. </w:t>
      </w:r>
      <w:r w:rsidR="007D60D3" w:rsidRPr="00070493">
        <w:rPr>
          <w:rFonts w:ascii="Times New Roman" w:hAnsi="Times New Roman" w:cs="Times New Roman"/>
          <w:sz w:val="24"/>
          <w:szCs w:val="24"/>
        </w:rPr>
        <w:t xml:space="preserve">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7D60D3" w:rsidRPr="00070493">
        <w:rPr>
          <w:rFonts w:ascii="Times New Roman" w:hAnsi="Times New Roman" w:cs="Times New Roman"/>
          <w:sz w:val="24"/>
          <w:szCs w:val="24"/>
        </w:rPr>
        <w:t>факсограмма</w:t>
      </w:r>
      <w:proofErr w:type="spellEnd"/>
      <w:r w:rsidR="007D60D3" w:rsidRPr="00070493">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в том </w:t>
      </w:r>
      <w:r w:rsidR="007D60D3" w:rsidRPr="00417895">
        <w:rPr>
          <w:rFonts w:ascii="Times New Roman" w:hAnsi="Times New Roman" w:cs="Times New Roman"/>
          <w:sz w:val="24"/>
          <w:szCs w:val="24"/>
        </w:rPr>
        <w:t xml:space="preserve">числе </w:t>
      </w:r>
      <w:r w:rsidR="007D60D3" w:rsidRPr="00417895">
        <w:rPr>
          <w:rFonts w:ascii="Times New Roman" w:hAnsi="Times New Roman" w:cs="Times New Roman"/>
          <w:sz w:val="24"/>
          <w:szCs w:val="24"/>
          <w:u w:val="single"/>
        </w:rPr>
        <w:t>по телефону</w:t>
      </w:r>
      <w:r w:rsidR="005A44C2" w:rsidRPr="00417895">
        <w:rPr>
          <w:rFonts w:ascii="Times New Roman" w:hAnsi="Times New Roman" w:cs="Times New Roman"/>
          <w:sz w:val="24"/>
          <w:szCs w:val="24"/>
          <w:u w:val="single"/>
        </w:rPr>
        <w:t>------------------</w:t>
      </w:r>
      <w:r w:rsidR="007D60D3" w:rsidRPr="00417895">
        <w:rPr>
          <w:rFonts w:ascii="Times New Roman" w:hAnsi="Times New Roman" w:cs="Times New Roman"/>
          <w:sz w:val="24"/>
          <w:szCs w:val="24"/>
          <w:u w:val="single"/>
        </w:rPr>
        <w:t>.</w:t>
      </w:r>
      <w:r w:rsidR="007D60D3" w:rsidRPr="00070493">
        <w:rPr>
          <w:rFonts w:ascii="Times New Roman" w:hAnsi="Times New Roman" w:cs="Times New Roman"/>
          <w:b/>
          <w:sz w:val="24"/>
          <w:szCs w:val="24"/>
          <w:u w:val="single"/>
        </w:rPr>
        <w:t xml:space="preserve"> </w:t>
      </w:r>
    </w:p>
    <w:p w:rsidR="002B6741" w:rsidRPr="00070493" w:rsidRDefault="002B6741" w:rsidP="00EC17B1">
      <w:pPr>
        <w:pStyle w:val="HEADERTEXT"/>
        <w:ind w:firstLine="567"/>
        <w:jc w:val="both"/>
        <w:rPr>
          <w:rFonts w:ascii="Times New Roman" w:hAnsi="Times New Roman" w:cs="Times New Roman"/>
          <w:b/>
          <w:bCs/>
          <w:color w:val="auto"/>
          <w:sz w:val="24"/>
          <w:szCs w:val="24"/>
        </w:rPr>
      </w:pPr>
    </w:p>
    <w:p w:rsidR="00DA697B"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VI. Порядок обеспечения абонентом доступа организации водопроводно-канализационного хозяйства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rsidR="00DA697B" w:rsidRPr="00EC17B1">
        <w:rPr>
          <w:rFonts w:ascii="Times New Roman" w:hAnsi="Times New Roman" w:cs="Times New Roman"/>
          <w:b/>
          <w:bCs/>
          <w:color w:val="auto"/>
          <w:sz w:val="24"/>
          <w:szCs w:val="24"/>
        </w:rPr>
        <w:t>.</w:t>
      </w:r>
    </w:p>
    <w:p w:rsidR="002B6741" w:rsidRPr="00EC17B1" w:rsidRDefault="002B6741" w:rsidP="00EC17B1">
      <w:pPr>
        <w:pStyle w:val="HEADERTEXT"/>
        <w:ind w:firstLine="567"/>
        <w:jc w:val="both"/>
        <w:rPr>
          <w:rFonts w:ascii="Times New Roman" w:hAnsi="Times New Roman" w:cs="Times New Roman"/>
          <w:color w:val="auto"/>
          <w:sz w:val="24"/>
          <w:szCs w:val="24"/>
        </w:rPr>
      </w:pPr>
      <w:r w:rsidRPr="00EC17B1">
        <w:rPr>
          <w:rFonts w:ascii="Times New Roman" w:hAnsi="Times New Roman" w:cs="Times New Roman"/>
          <w:color w:val="auto"/>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EC17B1">
        <w:rPr>
          <w:rFonts w:ascii="Times New Roman" w:hAnsi="Times New Roman" w:cs="Times New Roman"/>
          <w:sz w:val="24"/>
          <w:szCs w:val="24"/>
        </w:rPr>
        <w:t>факсограмма</w:t>
      </w:r>
      <w:proofErr w:type="spellEnd"/>
      <w:r w:rsidRPr="00EC17B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w:t>
      </w:r>
      <w:r w:rsidRPr="00EC17B1">
        <w:rPr>
          <w:rFonts w:ascii="Times New Roman" w:hAnsi="Times New Roman" w:cs="Times New Roman"/>
          <w:sz w:val="24"/>
          <w:szCs w:val="24"/>
        </w:rPr>
        <w:lastRenderedPageBreak/>
        <w:t>только в установленных местах отбора проб, местах установки узлов учета, приборов учета и иных устройств, предусмотренных настоящим договором;</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1" w:tooltip="’’Об утверждении Правил организации коммерческого учета воды, сточных вод (с изменениями на 22 мая 2020 года)’’&#10;Постановление Правительства РФ от 04.09.2013 N 77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организации коммерческого учета воды, сточных вод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2" w:tooltip="’’Об утверждении Правил осуществления контроля состава и свойств сточных вод (с изменениями ...’’&#10;Постановление Правительства РФ от 21.06.2013 N 525&#10;Статус: недействующий  (действ. с 05.07.2013 по 02.06.2020)" w:history="1">
        <w:r w:rsidRPr="00EC17B1">
          <w:rPr>
            <w:rStyle w:val="a5"/>
            <w:rFonts w:ascii="Times New Roman" w:hAnsi="Times New Roman" w:cs="Times New Roman"/>
            <w:color w:val="auto"/>
            <w:sz w:val="24"/>
            <w:szCs w:val="24"/>
            <w:u w:val="none"/>
          </w:rPr>
          <w:t xml:space="preserve">Правилами осуществления контроля состава и свойств сточных вод. </w:t>
        </w:r>
      </w:hyperlink>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VII. Контроль состава и свойств</w:t>
      </w:r>
      <w:r w:rsidR="00AC0ED3" w:rsidRPr="00EC17B1">
        <w:rPr>
          <w:rFonts w:ascii="Times New Roman" w:hAnsi="Times New Roman" w:cs="Times New Roman"/>
          <w:b/>
          <w:bCs/>
          <w:color w:val="auto"/>
          <w:sz w:val="24"/>
          <w:szCs w:val="24"/>
        </w:rPr>
        <w:t>а</w:t>
      </w:r>
      <w:r w:rsidRPr="00EC17B1">
        <w:rPr>
          <w:rFonts w:ascii="Times New Roman" w:hAnsi="Times New Roman" w:cs="Times New Roman"/>
          <w:b/>
          <w:bCs/>
          <w:color w:val="auto"/>
          <w:sz w:val="24"/>
          <w:szCs w:val="24"/>
        </w:rPr>
        <w:t xml:space="preserve"> сточных вод, места и порядок отбора проб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22. Контроль состава и свойств сточных вод в отношении абонентов осуществляется в соответствии с </w:t>
      </w:r>
      <w:hyperlink r:id="rId33" w:tooltip="’’Об утверждении Правил осуществления контроля состава и свойств сточных вод (с изменениями ...’’&#10;Постановление Правительства РФ от 21.06.2013 N 525&#10;Статус: недействующий  (действ. с 05.07.2013 по 02.06.2020)" w:history="1">
        <w:r w:rsidRPr="00EC17B1">
          <w:rPr>
            <w:rStyle w:val="a5"/>
            <w:rFonts w:ascii="Times New Roman" w:hAnsi="Times New Roman" w:cs="Times New Roman"/>
            <w:color w:val="auto"/>
            <w:sz w:val="24"/>
            <w:szCs w:val="24"/>
            <w:u w:val="none"/>
          </w:rPr>
          <w:t xml:space="preserve">Правилами осуществления контроля состава и свойств сточных вод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23. Сведения об узлах учета и приборах учета сточных вод и о местах отбора проб сточных вод приводятся по форме согласно </w:t>
      </w:r>
      <w:hyperlink r:id="rId34"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приложению N  к настоящему договору </w:t>
        </w:r>
      </w:hyperlink>
      <w:r w:rsidRPr="00EC17B1">
        <w:rPr>
          <w:rFonts w:ascii="Times New Roman" w:hAnsi="Times New Roman" w:cs="Times New Roman"/>
          <w:sz w:val="24"/>
          <w:szCs w:val="24"/>
        </w:rPr>
        <w:t>.</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VIII. Порядок контроля за соблюдением абонентами показателей декларации о составе и свойствах сточных вод,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35"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приложению N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36"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приложению N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26. Контроль за соблюдением абонентом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В ходе осуществления контроля за соблюдением абонентом установленных для него </w:t>
      </w:r>
      <w:r w:rsidRPr="00EC17B1">
        <w:rPr>
          <w:rFonts w:ascii="Times New Roman" w:hAnsi="Times New Roman" w:cs="Times New Roman"/>
          <w:sz w:val="24"/>
          <w:szCs w:val="24"/>
        </w:rPr>
        <w:lastRenderedPageBreak/>
        <w:t>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7" w:tooltip="’’О государственном регулировании тарифов в сфере водоснабжения и водоотведения (с изменениями на 22 мая 2020 года)’’&#10;Постановление Правительства РФ от 13.05.2013 N 406&#10;Статус: действующая редакция (действ. с 03.06.2020)" w:history="1">
        <w:r w:rsidRPr="00EC17B1">
          <w:rPr>
            <w:rStyle w:val="a5"/>
            <w:rFonts w:ascii="Times New Roman" w:hAnsi="Times New Roman" w:cs="Times New Roman"/>
            <w:color w:val="auto"/>
            <w:sz w:val="24"/>
            <w:szCs w:val="24"/>
            <w:u w:val="none"/>
          </w:rPr>
          <w:t xml:space="preserve">Основами ценообразования в сфере водоснабжения и водоотведения </w:t>
        </w:r>
      </w:hyperlink>
      <w:r w:rsidRPr="00EC17B1">
        <w:rPr>
          <w:rFonts w:ascii="Times New Roman" w:hAnsi="Times New Roman" w:cs="Times New Roman"/>
          <w:sz w:val="24"/>
          <w:szCs w:val="24"/>
        </w:rPr>
        <w:t xml:space="preserve">, утвержденными </w:t>
      </w:r>
      <w:hyperlink r:id="rId38" w:tooltip="’’О государственном регулировании тарифов в сфере водоснабжения и водоотведения (с изменениями на 22 мая 2020 года)’’&#10;Постановление Правительства РФ от 13.05.2013 N 406&#10;Статус: действующая редакция (действ. с 03.06.2020)" w:history="1">
        <w:r w:rsidRPr="00EC17B1">
          <w:rPr>
            <w:rStyle w:val="a5"/>
            <w:rFonts w:ascii="Times New Roman" w:hAnsi="Times New Roman" w:cs="Times New Roman"/>
            <w:color w:val="auto"/>
            <w:sz w:val="24"/>
            <w:szCs w:val="24"/>
            <w:u w:val="none"/>
          </w:rPr>
          <w:t xml:space="preserve">постановлением Правительства Российской Федерации от 13 мая 2013 года N 406 "О государственном регулировании тарифов в сфере водоснабжения и водоотведения" </w:t>
        </w:r>
      </w:hyperlink>
      <w:r w:rsidRPr="00EC17B1">
        <w:rPr>
          <w:rFonts w:ascii="Times New Roman" w:hAnsi="Times New Roman" w:cs="Times New Roman"/>
          <w:sz w:val="24"/>
          <w:szCs w:val="24"/>
        </w:rPr>
        <w:t>.</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IX. Условия прекращения или ограничения приема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w:t>
      </w:r>
      <w:hyperlink r:id="rId39" w:tooltip="’’О водоснабжении и водоотведении (с изменениями на 1 апреля 2020 года)’’&#10;Федеральный закон от 07.12.2011 N 416-ФЗ&#10;Статус: действующая редакция (действ. с 01.04.2020)" w:history="1">
        <w:r w:rsidRPr="00EC17B1">
          <w:rPr>
            <w:rStyle w:val="a5"/>
            <w:rFonts w:ascii="Times New Roman" w:hAnsi="Times New Roman" w:cs="Times New Roman"/>
            <w:color w:val="auto"/>
            <w:sz w:val="24"/>
            <w:szCs w:val="24"/>
            <w:u w:val="none"/>
          </w:rPr>
          <w:t xml:space="preserve">Федеральным законом "О водоснабжении и водоотведении" </w:t>
        </w:r>
      </w:hyperlink>
      <w:r w:rsidRPr="00EC17B1">
        <w:rPr>
          <w:rFonts w:ascii="Times New Roman" w:hAnsi="Times New Roman" w:cs="Times New Roman"/>
          <w:sz w:val="24"/>
          <w:szCs w:val="24"/>
        </w:rPr>
        <w:t xml:space="preserve">, и при условии соблюдения порядка временного прекращения или ограничения приема сточных вод, установленного </w:t>
      </w:r>
      <w:hyperlink r:id="rId40" w:tooltip="’’Об утверждении Правил холодного водоснабжения и водоотведения и о внесении изменений в ...’’&#10;Постановление Правительства РФ от 29.07.2013 N 644&#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Правилами холодного водоснабжения и водоотведения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а) абонента;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орган местного самоуправления;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EC17B1">
        <w:rPr>
          <w:rFonts w:ascii="Times New Roman" w:hAnsi="Times New Roman" w:cs="Times New Roman"/>
          <w:sz w:val="24"/>
          <w:szCs w:val="24"/>
        </w:rPr>
        <w:t>факсограмма</w:t>
      </w:r>
      <w:proofErr w:type="spellEnd"/>
      <w:r w:rsidRPr="00EC17B1">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EE0F6E"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IX(</w:t>
      </w:r>
      <w:r w:rsidR="002B6741" w:rsidRPr="00EC17B1">
        <w:rPr>
          <w:rFonts w:ascii="Times New Roman" w:hAnsi="Times New Roman" w:cs="Times New Roman"/>
          <w:b/>
          <w:bCs/>
          <w:color w:val="auto"/>
          <w:sz w:val="24"/>
          <w:szCs w:val="24"/>
        </w:rPr>
        <w:t>I</w:t>
      </w:r>
      <w:r w:rsidRPr="00EC17B1">
        <w:rPr>
          <w:rFonts w:ascii="Times New Roman" w:hAnsi="Times New Roman" w:cs="Times New Roman"/>
          <w:b/>
          <w:bCs/>
          <w:color w:val="auto"/>
          <w:sz w:val="24"/>
          <w:szCs w:val="24"/>
        </w:rPr>
        <w:t>)</w:t>
      </w:r>
      <w:r w:rsidR="002B6741" w:rsidRPr="00EC17B1">
        <w:rPr>
          <w:rFonts w:ascii="Times New Roman" w:hAnsi="Times New Roman" w:cs="Times New Roman"/>
          <w:b/>
          <w:bCs/>
          <w:color w:val="auto"/>
          <w:sz w:val="24"/>
          <w:szCs w:val="24"/>
        </w:rPr>
        <w:t>. Порядок уведомления организации водопроводно-канализационного хозяйства о переходе прав на объекты, в отношении которых осуществляется водоотведение</w:t>
      </w:r>
    </w:p>
    <w:p w:rsidR="002B6741" w:rsidRPr="00EC17B1" w:rsidRDefault="00EE0F6E"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31(</w:t>
      </w:r>
      <w:r w:rsidR="002B6741" w:rsidRPr="00EC17B1">
        <w:rPr>
          <w:rFonts w:ascii="Times New Roman" w:hAnsi="Times New Roman" w:cs="Times New Roman"/>
          <w:sz w:val="24"/>
          <w:szCs w:val="24"/>
        </w:rPr>
        <w:t>1</w:t>
      </w:r>
      <w:r w:rsidRPr="00EC17B1">
        <w:rPr>
          <w:rFonts w:ascii="Times New Roman" w:hAnsi="Times New Roman" w:cs="Times New Roman"/>
          <w:sz w:val="24"/>
          <w:szCs w:val="24"/>
        </w:rPr>
        <w:t>)</w:t>
      </w:r>
      <w:r w:rsidR="002B6741" w:rsidRPr="00EC17B1">
        <w:rPr>
          <w:rFonts w:ascii="Times New Roman" w:hAnsi="Times New Roman" w:cs="Times New Roman"/>
          <w:sz w:val="24"/>
          <w:szCs w:val="24"/>
        </w:rPr>
        <w:t xml:space="preserve">.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w:t>
      </w:r>
      <w:r w:rsidR="002B6741" w:rsidRPr="00EC17B1">
        <w:rPr>
          <w:rFonts w:ascii="Times New Roman" w:hAnsi="Times New Roman" w:cs="Times New Roman"/>
          <w:sz w:val="24"/>
          <w:szCs w:val="24"/>
        </w:rPr>
        <w:lastRenderedPageBreak/>
        <w:t>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уведомления адресатом.</w:t>
      </w:r>
    </w:p>
    <w:p w:rsidR="002B6741" w:rsidRPr="00EC17B1" w:rsidRDefault="00EE0F6E"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31(</w:t>
      </w:r>
      <w:r w:rsidR="002B6741" w:rsidRPr="00EC17B1">
        <w:rPr>
          <w:rFonts w:ascii="Times New Roman" w:hAnsi="Times New Roman" w:cs="Times New Roman"/>
          <w:sz w:val="24"/>
          <w:szCs w:val="24"/>
        </w:rPr>
        <w:t>2</w:t>
      </w:r>
      <w:r w:rsidRPr="00EC17B1">
        <w:rPr>
          <w:rFonts w:ascii="Times New Roman" w:hAnsi="Times New Roman" w:cs="Times New Roman"/>
          <w:sz w:val="24"/>
          <w:szCs w:val="24"/>
        </w:rPr>
        <w:t>)</w:t>
      </w:r>
      <w:r w:rsidR="002B6741" w:rsidRPr="00EC17B1">
        <w:rPr>
          <w:rFonts w:ascii="Times New Roman" w:hAnsi="Times New Roman" w:cs="Times New Roman"/>
          <w:sz w:val="24"/>
          <w:szCs w:val="24"/>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 Порядок декларирования состава и свойств</w:t>
      </w:r>
      <w:r w:rsidR="00AC0ED3" w:rsidRPr="00EC17B1">
        <w:rPr>
          <w:rFonts w:ascii="Times New Roman" w:hAnsi="Times New Roman" w:cs="Times New Roman"/>
          <w:b/>
          <w:bCs/>
          <w:color w:val="auto"/>
          <w:sz w:val="24"/>
          <w:szCs w:val="24"/>
        </w:rPr>
        <w:t>а</w:t>
      </w:r>
      <w:r w:rsidRPr="00EC17B1">
        <w:rPr>
          <w:rFonts w:ascii="Times New Roman" w:hAnsi="Times New Roman" w:cs="Times New Roman"/>
          <w:b/>
          <w:bCs/>
          <w:color w:val="auto"/>
          <w:sz w:val="24"/>
          <w:szCs w:val="24"/>
        </w:rPr>
        <w:t xml:space="preserve"> сточных вод (настоящий раздел включается в договор при условии его заключения с абонентом, который обязан подавать декларацию в соответствии с требованиями законодательства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1" w:tooltip="’’Об утверждении Правил осуществления контроля состава и свойств сточных вод (с изменениями ...’’&#10;Постановление Правительства РФ от 21.06.2013 N 525&#10;Статус: недействующий  (действ. с 05.07.2013 по 02.06.2020)" w:history="1">
        <w:r w:rsidRPr="00EC17B1">
          <w:rPr>
            <w:rStyle w:val="a5"/>
            <w:rFonts w:ascii="Times New Roman" w:hAnsi="Times New Roman" w:cs="Times New Roman"/>
            <w:color w:val="auto"/>
            <w:sz w:val="24"/>
            <w:szCs w:val="24"/>
            <w:u w:val="none"/>
          </w:rPr>
          <w:t xml:space="preserve">Правилами осуществления контроля состава и свойств сточных вод </w:t>
        </w:r>
      </w:hyperlink>
      <w:r w:rsidRPr="00EC17B1">
        <w:rPr>
          <w:rFonts w:ascii="Times New Roman" w:hAnsi="Times New Roman" w:cs="Times New Roman"/>
          <w:sz w:val="24"/>
          <w:szCs w:val="24"/>
        </w:rPr>
        <w:t>;</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исключаются значения запрещенного сброса;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в) не подлежат указанию нулевые значения фактических концентраций или фактических свойств сточных вод.</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w:t>
      </w:r>
      <w:r w:rsidRPr="00EC17B1">
        <w:rPr>
          <w:rFonts w:ascii="Times New Roman" w:hAnsi="Times New Roman" w:cs="Times New Roman"/>
          <w:sz w:val="24"/>
          <w:szCs w:val="24"/>
        </w:rPr>
        <w:lastRenderedPageBreak/>
        <w:t>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37. Декларация прекращает действие в следующих случаях:</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r:id="rId42"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пункте 37 настоящего договора </w:t>
        </w:r>
      </w:hyperlink>
      <w:r w:rsidRPr="00EC17B1">
        <w:rPr>
          <w:rFonts w:ascii="Times New Roman" w:hAnsi="Times New Roman" w:cs="Times New Roman"/>
          <w:sz w:val="24"/>
          <w:szCs w:val="24"/>
        </w:rPr>
        <w:t>,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EC17B1">
        <w:rPr>
          <w:rFonts w:ascii="Times New Roman" w:hAnsi="Times New Roman" w:cs="Times New Roman"/>
          <w:sz w:val="24"/>
          <w:szCs w:val="24"/>
        </w:rPr>
        <w:t>факсограмма</w:t>
      </w:r>
      <w:proofErr w:type="spellEnd"/>
      <w:r w:rsidRPr="00EC17B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XI. Условия отведения (приема) поверхностных сточных вод в централизованные системы водоотведения (настоящий раздел включается в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42. Сведения о точках приема поверхностных сточных вод абонента указываются по форме согласно </w:t>
      </w:r>
      <w:hyperlink r:id="rId43"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 xml:space="preserve">приложению N  </w:t>
        </w:r>
      </w:hyperlink>
      <w:r w:rsidRPr="00EC17B1">
        <w:rPr>
          <w:rFonts w:ascii="Times New Roman" w:hAnsi="Times New Roman" w:cs="Times New Roman"/>
          <w:sz w:val="24"/>
          <w:szCs w:val="24"/>
        </w:rPr>
        <w:t>.</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XII. Условия отведения (приема) сточных вод иных лиц, объекты которых подключены к канализационным сетям, принадлежащим абоненту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w:t>
      </w:r>
      <w:r w:rsidRPr="00EC17B1">
        <w:rPr>
          <w:rFonts w:ascii="Times New Roman" w:hAnsi="Times New Roman" w:cs="Times New Roman"/>
          <w:sz w:val="24"/>
          <w:szCs w:val="24"/>
        </w:rPr>
        <w:lastRenderedPageBreak/>
        <w:t>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XIII. Порядок урегулирования споров и разногласий</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48. Претензия направляется по адресу стороны, указанному в реквизитах договора, и должна содержать:</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а) сведения о заявителе (наименование, местонахождение (адрес);</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б) содержание спора, разногласий;</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г) другие сведения по усмотрению стороны.</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49. Сторона, получившая претензию, в течение 10 рабочих дней со дня поступления претензии обязана ее рассмотреть и дать ответ.</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50. Стороны составляют акт об урегулировании спора или разногласий.</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51. В случае не</w:t>
      </w:r>
      <w:r w:rsidR="003E6BAB" w:rsidRPr="00EC17B1">
        <w:rPr>
          <w:rFonts w:ascii="Times New Roman" w:hAnsi="Times New Roman" w:cs="Times New Roman"/>
          <w:sz w:val="24"/>
          <w:szCs w:val="24"/>
        </w:rPr>
        <w:t xml:space="preserve"> </w:t>
      </w:r>
      <w:r w:rsidRPr="00EC17B1">
        <w:rPr>
          <w:rFonts w:ascii="Times New Roman" w:hAnsi="Times New Roman" w:cs="Times New Roman"/>
          <w:sz w:val="24"/>
          <w:szCs w:val="24"/>
        </w:rPr>
        <w:t>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25571" w:rsidRPr="00EC17B1" w:rsidRDefault="0072557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52а. Возникший спор либо разногласия передаются заинтересованной стороной в арбитражный суд Архангельской области.</w:t>
      </w:r>
    </w:p>
    <w:p w:rsidR="002B6741" w:rsidRPr="00EC17B1" w:rsidRDefault="002B6741" w:rsidP="00EC17B1">
      <w:pPr>
        <w:pStyle w:val="FORMATTEXT"/>
        <w:ind w:firstLine="567"/>
        <w:jc w:val="both"/>
        <w:rPr>
          <w:rFonts w:ascii="Times New Roman" w:hAnsi="Times New Roman" w:cs="Times New Roman"/>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XIV. Ответственность сторон</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EC17B1">
        <w:rPr>
          <w:rFonts w:ascii="Times New Roman" w:hAnsi="Times New Roman" w:cs="Times New Roman"/>
          <w:sz w:val="24"/>
          <w:szCs w:val="24"/>
        </w:rPr>
        <w:t>стотридцатой</w:t>
      </w:r>
      <w:proofErr w:type="spellEnd"/>
      <w:r w:rsidRPr="00EC17B1">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6741" w:rsidRPr="00EC17B1" w:rsidRDefault="00EE0F6E"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54(1)</w:t>
      </w:r>
      <w:r w:rsidR="002B6741" w:rsidRPr="00EC17B1">
        <w:rPr>
          <w:rFonts w:ascii="Times New Roman" w:hAnsi="Times New Roman" w:cs="Times New Roman"/>
          <w:sz w:val="24"/>
          <w:szCs w:val="24"/>
        </w:rPr>
        <w:t xml:space="preserve">. В случае неисполнения либо ненадлежащего исполнения абонентом </w:t>
      </w:r>
      <w:r w:rsidR="002B6741" w:rsidRPr="00EC17B1">
        <w:rPr>
          <w:rFonts w:ascii="Times New Roman" w:hAnsi="Times New Roman" w:cs="Times New Roman"/>
          <w:sz w:val="24"/>
          <w:szCs w:val="24"/>
        </w:rPr>
        <w:lastRenderedPageBreak/>
        <w:t>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XV. Обстоятельства непреодолимой силы</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EC17B1">
        <w:rPr>
          <w:rFonts w:ascii="Times New Roman" w:hAnsi="Times New Roman" w:cs="Times New Roman"/>
          <w:sz w:val="24"/>
          <w:szCs w:val="24"/>
        </w:rPr>
        <w:t>и</w:t>
      </w:r>
      <w:proofErr w:type="gramEnd"/>
      <w:r w:rsidRPr="00EC17B1">
        <w:rPr>
          <w:rFonts w:ascii="Times New Roman" w:hAnsi="Times New Roman" w:cs="Times New Roman"/>
          <w:sz w:val="24"/>
          <w:szCs w:val="24"/>
        </w:rPr>
        <w:t xml:space="preserve"> если эти обстоятельства повлияли на исполнение настоящего договора.</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EC17B1">
        <w:rPr>
          <w:rFonts w:ascii="Times New Roman" w:hAnsi="Times New Roman" w:cs="Times New Roman"/>
          <w:sz w:val="24"/>
          <w:szCs w:val="24"/>
        </w:rPr>
        <w:t>факсограмма</w:t>
      </w:r>
      <w:proofErr w:type="spellEnd"/>
      <w:r w:rsidRPr="00EC17B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XVI. Действие договора</w:t>
      </w:r>
    </w:p>
    <w:p w:rsidR="003E6BAB" w:rsidRPr="00EC17B1" w:rsidRDefault="003E6BAB" w:rsidP="00EC17B1">
      <w:pPr>
        <w:pStyle w:val="ConsPlusNonforma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57. Настоящий договор вступает в силу </w:t>
      </w:r>
      <w:r w:rsidR="005A44C2">
        <w:rPr>
          <w:rFonts w:ascii="Times New Roman" w:hAnsi="Times New Roman" w:cs="Times New Roman"/>
          <w:b/>
          <w:sz w:val="24"/>
          <w:szCs w:val="24"/>
        </w:rPr>
        <w:t>----------------------------</w:t>
      </w:r>
      <w:r w:rsidRPr="00EC17B1">
        <w:rPr>
          <w:rFonts w:ascii="Times New Roman" w:hAnsi="Times New Roman" w:cs="Times New Roman"/>
          <w:sz w:val="24"/>
          <w:szCs w:val="24"/>
        </w:rPr>
        <w:t>.</w:t>
      </w:r>
    </w:p>
    <w:p w:rsidR="003E6BAB" w:rsidRPr="00EC17B1" w:rsidRDefault="003E6BAB" w:rsidP="00EC17B1">
      <w:pPr>
        <w:pStyle w:val="ConsPlusNonforma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58. Настоящий договор заключен на </w:t>
      </w:r>
      <w:r w:rsidR="005A44C2">
        <w:rPr>
          <w:rFonts w:ascii="Times New Roman" w:hAnsi="Times New Roman" w:cs="Times New Roman"/>
          <w:b/>
          <w:sz w:val="24"/>
          <w:szCs w:val="24"/>
        </w:rPr>
        <w:t>----------------------</w:t>
      </w:r>
      <w:r w:rsidRPr="00EC17B1">
        <w:rPr>
          <w:rFonts w:ascii="Times New Roman" w:hAnsi="Times New Roman" w:cs="Times New Roman"/>
          <w:sz w:val="24"/>
          <w:szCs w:val="24"/>
        </w:rPr>
        <w:t>.</w:t>
      </w:r>
    </w:p>
    <w:p w:rsidR="009A69C4" w:rsidRDefault="002B6741" w:rsidP="00EC17B1">
      <w:pPr>
        <w:pStyle w:val="FORMATTEXT"/>
        <w:ind w:firstLine="567"/>
        <w:jc w:val="both"/>
        <w:rPr>
          <w:rFonts w:ascii="Times New Roman" w:hAnsi="Times New Roman" w:cs="Times New Roman"/>
          <w:i/>
          <w:sz w:val="24"/>
          <w:szCs w:val="24"/>
        </w:rPr>
      </w:pPr>
      <w:r w:rsidRPr="00EC17B1">
        <w:rPr>
          <w:rFonts w:ascii="Times New Roman" w:hAnsi="Times New Roman" w:cs="Times New Roman"/>
          <w:sz w:val="24"/>
          <w:szCs w:val="24"/>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009A69C4">
        <w:rPr>
          <w:rFonts w:ascii="Times New Roman" w:hAnsi="Times New Roman" w:cs="Times New Roman"/>
          <w:sz w:val="24"/>
          <w:szCs w:val="24"/>
        </w:rPr>
        <w:t>.</w:t>
      </w:r>
      <w:r w:rsidR="003B1748" w:rsidRPr="00EC17B1">
        <w:rPr>
          <w:rFonts w:ascii="Times New Roman" w:hAnsi="Times New Roman" w:cs="Times New Roman"/>
          <w:sz w:val="24"/>
          <w:szCs w:val="24"/>
        </w:rPr>
        <w:t xml:space="preserve"> </w:t>
      </w:r>
    </w:p>
    <w:p w:rsidR="002B674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60. Настоящий договор может быть расторгнут до окончания срока его действия по обоюдному согласию сторон.</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2B6741" w:rsidRPr="00EC17B1" w:rsidRDefault="0047151B"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61(</w:t>
      </w:r>
      <w:r w:rsidR="002B6741" w:rsidRPr="00EC17B1">
        <w:rPr>
          <w:rFonts w:ascii="Times New Roman" w:hAnsi="Times New Roman" w:cs="Times New Roman"/>
          <w:sz w:val="24"/>
          <w:szCs w:val="24"/>
        </w:rPr>
        <w:t>1</w:t>
      </w:r>
      <w:r w:rsidRPr="00EC17B1">
        <w:rPr>
          <w:rFonts w:ascii="Times New Roman" w:hAnsi="Times New Roman" w:cs="Times New Roman"/>
          <w:sz w:val="24"/>
          <w:szCs w:val="24"/>
        </w:rPr>
        <w:t>)</w:t>
      </w:r>
      <w:r w:rsidR="002B6741" w:rsidRPr="00EC17B1">
        <w:rPr>
          <w:rFonts w:ascii="Times New Roman" w:hAnsi="Times New Roman" w:cs="Times New Roman"/>
          <w:sz w:val="24"/>
          <w:szCs w:val="24"/>
        </w:rPr>
        <w:t xml:space="preserve">.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44" w:tooltip="’’Об утверждении типовых договоров в области холодного водоснабжения и водоотведения (с изменениями на 22 мая 2020 года)’’&#10;Постановление Правительства РФ от 29.07.2013 N 645&#10;Статус: действующая редакция (действ. с 03.06.2020)" w:history="1">
        <w:r w:rsidRPr="00EC17B1">
          <w:rPr>
            <w:rStyle w:val="a5"/>
            <w:rFonts w:ascii="Times New Roman" w:hAnsi="Times New Roman" w:cs="Times New Roman"/>
            <w:color w:val="auto"/>
            <w:sz w:val="24"/>
            <w:szCs w:val="24"/>
            <w:u w:val="none"/>
          </w:rPr>
          <w:t>разделом IX(</w:t>
        </w:r>
        <w:r w:rsidR="002B6741" w:rsidRPr="00EC17B1">
          <w:rPr>
            <w:rStyle w:val="a5"/>
            <w:rFonts w:ascii="Times New Roman" w:hAnsi="Times New Roman" w:cs="Times New Roman"/>
            <w:color w:val="auto"/>
            <w:sz w:val="24"/>
            <w:szCs w:val="24"/>
            <w:u w:val="none"/>
          </w:rPr>
          <w:t>I</w:t>
        </w:r>
        <w:r w:rsidRPr="00EC17B1">
          <w:rPr>
            <w:rStyle w:val="a5"/>
            <w:rFonts w:ascii="Times New Roman" w:hAnsi="Times New Roman" w:cs="Times New Roman"/>
            <w:color w:val="auto"/>
            <w:sz w:val="24"/>
            <w:szCs w:val="24"/>
            <w:u w:val="none"/>
          </w:rPr>
          <w:t>)</w:t>
        </w:r>
        <w:r w:rsidR="002B6741" w:rsidRPr="00EC17B1">
          <w:rPr>
            <w:rStyle w:val="a5"/>
            <w:rFonts w:ascii="Times New Roman" w:hAnsi="Times New Roman" w:cs="Times New Roman"/>
            <w:color w:val="auto"/>
            <w:sz w:val="24"/>
            <w:szCs w:val="24"/>
            <w:u w:val="none"/>
          </w:rPr>
          <w:t xml:space="preserve"> настоящего договора </w:t>
        </w:r>
      </w:hyperlink>
      <w:r w:rsidR="002B6741" w:rsidRPr="00EC17B1">
        <w:rPr>
          <w:rFonts w:ascii="Times New Roman" w:hAnsi="Times New Roman" w:cs="Times New Roman"/>
          <w:sz w:val="24"/>
          <w:szCs w:val="24"/>
        </w:rPr>
        <w:t>,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B6741" w:rsidRPr="00EC17B1" w:rsidRDefault="002B6741" w:rsidP="00EC17B1">
      <w:pPr>
        <w:pStyle w:val="HEADERTEXT"/>
        <w:ind w:firstLine="567"/>
        <w:jc w:val="both"/>
        <w:rPr>
          <w:rFonts w:ascii="Times New Roman" w:hAnsi="Times New Roman" w:cs="Times New Roman"/>
          <w:b/>
          <w:bCs/>
          <w:color w:val="auto"/>
          <w:sz w:val="24"/>
          <w:szCs w:val="24"/>
        </w:rPr>
      </w:pPr>
    </w:p>
    <w:p w:rsidR="002B6741" w:rsidRPr="00EC17B1" w:rsidRDefault="002B6741" w:rsidP="00F2723A">
      <w:pPr>
        <w:pStyle w:val="HEADERTEXT"/>
        <w:ind w:firstLine="567"/>
        <w:jc w:val="center"/>
        <w:rPr>
          <w:rFonts w:ascii="Times New Roman" w:hAnsi="Times New Roman" w:cs="Times New Roman"/>
          <w:b/>
          <w:bCs/>
          <w:color w:val="auto"/>
          <w:sz w:val="24"/>
          <w:szCs w:val="24"/>
        </w:rPr>
      </w:pPr>
      <w:r w:rsidRPr="00EC17B1">
        <w:rPr>
          <w:rFonts w:ascii="Times New Roman" w:hAnsi="Times New Roman" w:cs="Times New Roman"/>
          <w:b/>
          <w:bCs/>
          <w:color w:val="auto"/>
          <w:sz w:val="24"/>
          <w:szCs w:val="24"/>
        </w:rPr>
        <w:t>XVII. Прочие условия</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EC17B1">
        <w:rPr>
          <w:rFonts w:ascii="Times New Roman" w:hAnsi="Times New Roman" w:cs="Times New Roman"/>
          <w:sz w:val="24"/>
          <w:szCs w:val="24"/>
        </w:rPr>
        <w:t>факсограмма</w:t>
      </w:r>
      <w:proofErr w:type="spellEnd"/>
      <w:r w:rsidRPr="00EC17B1">
        <w:rPr>
          <w:rFonts w:ascii="Times New Roman" w:hAnsi="Times New Roman" w:cs="Times New Roman"/>
          <w:sz w:val="24"/>
          <w:szCs w:val="24"/>
        </w:rPr>
        <w:t>, телефонограмма, информационно-</w:t>
      </w:r>
      <w:r w:rsidRPr="00EC17B1">
        <w:rPr>
          <w:rFonts w:ascii="Times New Roman" w:hAnsi="Times New Roman" w:cs="Times New Roman"/>
          <w:sz w:val="24"/>
          <w:szCs w:val="24"/>
        </w:rPr>
        <w:lastRenderedPageBreak/>
        <w:t>телекоммуникационная сеть "Интернет"), позволяющим подтвердить получение такого уведомления адресатом.</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64. При исполнении настоящего договора стороны обязуются руководствоваться законодательством Российской Федерации.</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65. Настоящий договор составлен в двух экземплярах, имеющих одинаковую юридическую силу.</w:t>
      </w:r>
    </w:p>
    <w:p w:rsidR="002B6741" w:rsidRPr="00EC17B1" w:rsidRDefault="002B6741" w:rsidP="00EC17B1">
      <w:pPr>
        <w:pStyle w:val="FORMATTEXT"/>
        <w:ind w:firstLine="567"/>
        <w:jc w:val="both"/>
        <w:rPr>
          <w:rFonts w:ascii="Times New Roman" w:hAnsi="Times New Roman" w:cs="Times New Roman"/>
          <w:sz w:val="24"/>
          <w:szCs w:val="24"/>
        </w:rPr>
      </w:pPr>
      <w:r w:rsidRPr="00EC17B1">
        <w:rPr>
          <w:rFonts w:ascii="Times New Roman" w:hAnsi="Times New Roman" w:cs="Times New Roman"/>
          <w:sz w:val="24"/>
          <w:szCs w:val="24"/>
        </w:rPr>
        <w:t>66. Приложения к настоящему договору являются его неотъемлемой частью.</w:t>
      </w:r>
    </w:p>
    <w:p w:rsidR="003E6BAB" w:rsidRPr="00EC17B1" w:rsidRDefault="003E6BAB" w:rsidP="00EC17B1">
      <w:pPr>
        <w:pStyle w:val="FORMATTEXT"/>
        <w:ind w:firstLine="567"/>
        <w:jc w:val="both"/>
        <w:rPr>
          <w:rFonts w:ascii="Times New Roman" w:hAnsi="Times New Roman" w:cs="Times New Roman"/>
          <w:sz w:val="24"/>
          <w:szCs w:val="24"/>
        </w:rPr>
      </w:pPr>
    </w:p>
    <w:p w:rsidR="003E6BAB" w:rsidRPr="00EC17B1" w:rsidRDefault="00FB7816" w:rsidP="00F2723A">
      <w:pPr>
        <w:pStyle w:val="ConsPlusCell"/>
        <w:ind w:firstLine="567"/>
        <w:jc w:val="center"/>
        <w:rPr>
          <w:rFonts w:ascii="Times New Roman" w:hAnsi="Times New Roman" w:cs="Times New Roman"/>
          <w:b/>
          <w:sz w:val="24"/>
          <w:szCs w:val="24"/>
        </w:rPr>
      </w:pPr>
      <w:r w:rsidRPr="00EC17B1">
        <w:rPr>
          <w:rFonts w:ascii="Times New Roman" w:hAnsi="Times New Roman" w:cs="Times New Roman"/>
          <w:b/>
          <w:bCs/>
          <w:sz w:val="24"/>
          <w:szCs w:val="24"/>
        </w:rPr>
        <w:t>XVIII.</w:t>
      </w:r>
      <w:r w:rsidR="003E6BAB" w:rsidRPr="00EC17B1">
        <w:rPr>
          <w:rFonts w:ascii="Times New Roman" w:hAnsi="Times New Roman" w:cs="Times New Roman"/>
          <w:b/>
          <w:sz w:val="24"/>
          <w:szCs w:val="24"/>
        </w:rPr>
        <w:t xml:space="preserve"> Юридические адреса и реквизиты сторон.</w:t>
      </w:r>
    </w:p>
    <w:p w:rsidR="003E6BAB" w:rsidRPr="00AC0ED3" w:rsidRDefault="003E6BAB" w:rsidP="00EC17B1">
      <w:pPr>
        <w:pStyle w:val="ConsPlusNormal"/>
        <w:ind w:firstLine="567"/>
        <w:jc w:val="both"/>
        <w:rPr>
          <w:rFonts w:ascii="Times New Roman" w:hAnsi="Times New Roman" w:cs="Times New Roman"/>
          <w:sz w:val="24"/>
          <w:szCs w:val="24"/>
        </w:rPr>
      </w:pPr>
    </w:p>
    <w:p w:rsidR="003E6BAB" w:rsidRPr="00AC0ED3" w:rsidRDefault="003E6BAB" w:rsidP="00AC0ED3">
      <w:pPr>
        <w:pStyle w:val="ConsPlusNormal"/>
        <w:ind w:firstLine="540"/>
        <w:jc w:val="both"/>
        <w:rPr>
          <w:rFonts w:ascii="Times New Roman" w:hAnsi="Times New Roman" w:cs="Times New Roman"/>
          <w:sz w:val="24"/>
          <w:szCs w:val="24"/>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7"/>
      </w:tblGrid>
      <w:tr w:rsidR="003E6BAB" w:rsidRPr="00AC0ED3" w:rsidTr="003E6BAB">
        <w:trPr>
          <w:trHeight w:val="21"/>
        </w:trPr>
        <w:tc>
          <w:tcPr>
            <w:tcW w:w="4786" w:type="dxa"/>
            <w:tcBorders>
              <w:top w:val="nil"/>
              <w:left w:val="nil"/>
              <w:bottom w:val="nil"/>
              <w:right w:val="nil"/>
            </w:tcBorders>
          </w:tcPr>
          <w:p w:rsidR="003E6BAB" w:rsidRPr="00AC0ED3" w:rsidRDefault="003E6BAB" w:rsidP="00AC0ED3">
            <w:pPr>
              <w:pStyle w:val="ConsPlusNormal"/>
              <w:tabs>
                <w:tab w:val="left" w:pos="3969"/>
              </w:tabs>
              <w:ind w:right="317"/>
              <w:jc w:val="both"/>
              <w:rPr>
                <w:rFonts w:ascii="Times New Roman" w:hAnsi="Times New Roman" w:cs="Times New Roman"/>
                <w:b/>
                <w:sz w:val="24"/>
                <w:szCs w:val="24"/>
              </w:rPr>
            </w:pPr>
            <w:r w:rsidRPr="00AC0ED3">
              <w:rPr>
                <w:rFonts w:ascii="Times New Roman" w:hAnsi="Times New Roman" w:cs="Times New Roman"/>
                <w:sz w:val="24"/>
                <w:szCs w:val="24"/>
              </w:rPr>
              <w:t>«Организация водопроводно-канализационного хозяйства»</w:t>
            </w:r>
          </w:p>
        </w:tc>
        <w:tc>
          <w:tcPr>
            <w:tcW w:w="4927" w:type="dxa"/>
            <w:tcBorders>
              <w:top w:val="nil"/>
              <w:left w:val="nil"/>
              <w:bottom w:val="nil"/>
              <w:right w:val="nil"/>
            </w:tcBorders>
          </w:tcPr>
          <w:p w:rsidR="003E6BAB" w:rsidRPr="00AC0ED3" w:rsidRDefault="003E6BAB" w:rsidP="00AC0ED3">
            <w:pPr>
              <w:pStyle w:val="ConsPlusNormal"/>
              <w:jc w:val="both"/>
              <w:rPr>
                <w:rFonts w:ascii="Times New Roman" w:hAnsi="Times New Roman" w:cs="Times New Roman"/>
                <w:sz w:val="24"/>
                <w:szCs w:val="24"/>
              </w:rPr>
            </w:pPr>
            <w:r w:rsidRPr="00AC0ED3">
              <w:rPr>
                <w:rFonts w:ascii="Times New Roman" w:hAnsi="Times New Roman" w:cs="Times New Roman"/>
                <w:sz w:val="24"/>
                <w:szCs w:val="24"/>
              </w:rPr>
              <w:t>«Абонент»</w:t>
            </w:r>
          </w:p>
        </w:tc>
      </w:tr>
      <w:tr w:rsidR="003E6BAB" w:rsidRPr="00AC0ED3" w:rsidTr="003E6BAB">
        <w:trPr>
          <w:trHeight w:val="21"/>
        </w:trPr>
        <w:tc>
          <w:tcPr>
            <w:tcW w:w="4786" w:type="dxa"/>
            <w:tcBorders>
              <w:top w:val="nil"/>
              <w:left w:val="nil"/>
              <w:bottom w:val="nil"/>
              <w:right w:val="nil"/>
            </w:tcBorders>
          </w:tcPr>
          <w:p w:rsidR="003E6BAB" w:rsidRPr="00AC0ED3" w:rsidRDefault="003E6BAB" w:rsidP="00AC0ED3">
            <w:pPr>
              <w:pStyle w:val="ConsPlusNormal"/>
              <w:tabs>
                <w:tab w:val="left" w:pos="3969"/>
              </w:tabs>
              <w:ind w:right="317"/>
              <w:jc w:val="both"/>
              <w:rPr>
                <w:rFonts w:ascii="Times New Roman" w:hAnsi="Times New Roman" w:cs="Times New Roman"/>
                <w:b/>
                <w:sz w:val="24"/>
                <w:szCs w:val="24"/>
              </w:rPr>
            </w:pPr>
            <w:r w:rsidRPr="00AC0ED3">
              <w:rPr>
                <w:rFonts w:ascii="Times New Roman" w:hAnsi="Times New Roman" w:cs="Times New Roman"/>
                <w:b/>
                <w:sz w:val="24"/>
                <w:szCs w:val="24"/>
              </w:rPr>
              <w:t>Муниципальное предприятие  «</w:t>
            </w:r>
            <w:proofErr w:type="spellStart"/>
            <w:r w:rsidRPr="00AC0ED3">
              <w:rPr>
                <w:rFonts w:ascii="Times New Roman" w:hAnsi="Times New Roman" w:cs="Times New Roman"/>
                <w:b/>
                <w:sz w:val="24"/>
                <w:szCs w:val="24"/>
              </w:rPr>
              <w:t>Горводоканал</w:t>
            </w:r>
            <w:proofErr w:type="spellEnd"/>
            <w:r w:rsidRPr="00AC0ED3">
              <w:rPr>
                <w:rFonts w:ascii="Times New Roman" w:hAnsi="Times New Roman" w:cs="Times New Roman"/>
                <w:b/>
                <w:sz w:val="24"/>
                <w:szCs w:val="24"/>
              </w:rPr>
              <w:t>»</w:t>
            </w:r>
          </w:p>
        </w:tc>
        <w:tc>
          <w:tcPr>
            <w:tcW w:w="4927" w:type="dxa"/>
            <w:tcBorders>
              <w:top w:val="nil"/>
              <w:left w:val="nil"/>
              <w:bottom w:val="nil"/>
              <w:right w:val="nil"/>
            </w:tcBorders>
          </w:tcPr>
          <w:p w:rsidR="003E6BAB" w:rsidRPr="00AC0ED3" w:rsidRDefault="003E6BAB" w:rsidP="00AC0ED3">
            <w:pPr>
              <w:pStyle w:val="ConsPlusNormal"/>
              <w:jc w:val="both"/>
              <w:rPr>
                <w:rFonts w:ascii="Times New Roman" w:hAnsi="Times New Roman" w:cs="Times New Roman"/>
                <w:b/>
                <w:sz w:val="24"/>
                <w:szCs w:val="24"/>
              </w:rPr>
            </w:pPr>
          </w:p>
        </w:tc>
      </w:tr>
      <w:tr w:rsidR="003E6BAB" w:rsidRPr="00AC0ED3" w:rsidTr="003E6BAB">
        <w:trPr>
          <w:trHeight w:val="21"/>
        </w:trPr>
        <w:tc>
          <w:tcPr>
            <w:tcW w:w="4786" w:type="dxa"/>
            <w:tcBorders>
              <w:top w:val="nil"/>
              <w:left w:val="nil"/>
              <w:bottom w:val="nil"/>
              <w:right w:val="nil"/>
            </w:tcBorders>
          </w:tcPr>
          <w:p w:rsidR="00AC1574" w:rsidRPr="00AC0ED3" w:rsidRDefault="00AC1574" w:rsidP="005A44C2">
            <w:pPr>
              <w:pStyle w:val="ConsPlusNormal"/>
              <w:tabs>
                <w:tab w:val="left" w:pos="3969"/>
              </w:tabs>
              <w:ind w:right="317"/>
              <w:jc w:val="both"/>
              <w:rPr>
                <w:rFonts w:ascii="Times New Roman" w:hAnsi="Times New Roman" w:cs="Times New Roman"/>
                <w:sz w:val="24"/>
                <w:szCs w:val="24"/>
              </w:rPr>
            </w:pPr>
          </w:p>
        </w:tc>
        <w:tc>
          <w:tcPr>
            <w:tcW w:w="4927" w:type="dxa"/>
            <w:tcBorders>
              <w:top w:val="nil"/>
              <w:left w:val="nil"/>
              <w:bottom w:val="nil"/>
              <w:right w:val="nil"/>
            </w:tcBorders>
          </w:tcPr>
          <w:p w:rsidR="003E6BAB" w:rsidRPr="00AC0ED3" w:rsidRDefault="003E6BAB" w:rsidP="00AC0ED3">
            <w:pPr>
              <w:pStyle w:val="ConsPlusNormal"/>
              <w:jc w:val="both"/>
              <w:rPr>
                <w:rFonts w:ascii="Times New Roman" w:hAnsi="Times New Roman" w:cs="Times New Roman"/>
                <w:sz w:val="24"/>
                <w:szCs w:val="24"/>
              </w:rPr>
            </w:pPr>
          </w:p>
          <w:p w:rsidR="003E6BAB" w:rsidRPr="00AC0ED3" w:rsidRDefault="003E6BAB" w:rsidP="00AC0ED3">
            <w:pPr>
              <w:pStyle w:val="ConsPlusNormal"/>
              <w:jc w:val="both"/>
              <w:rPr>
                <w:rFonts w:ascii="Times New Roman" w:hAnsi="Times New Roman" w:cs="Times New Roman"/>
                <w:sz w:val="24"/>
                <w:szCs w:val="24"/>
              </w:rPr>
            </w:pPr>
          </w:p>
        </w:tc>
      </w:tr>
      <w:tr w:rsidR="003E6BAB" w:rsidRPr="00AC0ED3" w:rsidTr="003E6BAB">
        <w:trPr>
          <w:trHeight w:val="1600"/>
        </w:trPr>
        <w:tc>
          <w:tcPr>
            <w:tcW w:w="4786" w:type="dxa"/>
            <w:vMerge w:val="restart"/>
            <w:tcBorders>
              <w:top w:val="nil"/>
              <w:left w:val="nil"/>
              <w:bottom w:val="nil"/>
              <w:right w:val="nil"/>
            </w:tcBorders>
          </w:tcPr>
          <w:p w:rsidR="003E6BAB" w:rsidRPr="001A10C2" w:rsidRDefault="003E6BAB" w:rsidP="001A10C2">
            <w:pPr>
              <w:widowControl w:val="0"/>
              <w:autoSpaceDE w:val="0"/>
              <w:autoSpaceDN w:val="0"/>
              <w:ind w:right="316"/>
              <w:jc w:val="both"/>
              <w:rPr>
                <w:rFonts w:ascii="Times New Roman" w:eastAsia="Times New Roman" w:hAnsi="Times New Roman" w:cs="Times New Roman"/>
                <w:sz w:val="24"/>
                <w:szCs w:val="24"/>
              </w:rPr>
            </w:pPr>
          </w:p>
        </w:tc>
        <w:tc>
          <w:tcPr>
            <w:tcW w:w="4927" w:type="dxa"/>
            <w:tcBorders>
              <w:top w:val="nil"/>
              <w:left w:val="nil"/>
              <w:bottom w:val="nil"/>
              <w:right w:val="nil"/>
            </w:tcBorders>
          </w:tcPr>
          <w:p w:rsidR="003E6BAB" w:rsidRPr="00AC0ED3" w:rsidRDefault="003E6BAB" w:rsidP="00AC0ED3">
            <w:pPr>
              <w:pStyle w:val="ConsPlusNormal"/>
              <w:jc w:val="both"/>
              <w:rPr>
                <w:rFonts w:ascii="Times New Roman" w:hAnsi="Times New Roman" w:cs="Times New Roman"/>
                <w:sz w:val="24"/>
                <w:szCs w:val="24"/>
              </w:rPr>
            </w:pPr>
          </w:p>
          <w:p w:rsidR="003E6BAB" w:rsidRPr="00AC0ED3" w:rsidRDefault="003E6BAB" w:rsidP="00AC0ED3">
            <w:pPr>
              <w:pStyle w:val="ConsPlusNormal"/>
              <w:jc w:val="both"/>
              <w:rPr>
                <w:rFonts w:ascii="Times New Roman" w:hAnsi="Times New Roman" w:cs="Times New Roman"/>
                <w:sz w:val="24"/>
                <w:szCs w:val="24"/>
              </w:rPr>
            </w:pPr>
          </w:p>
        </w:tc>
      </w:tr>
      <w:tr w:rsidR="003E6BAB" w:rsidRPr="00AC0ED3" w:rsidTr="003E6BAB">
        <w:trPr>
          <w:trHeight w:val="1890"/>
        </w:trPr>
        <w:tc>
          <w:tcPr>
            <w:tcW w:w="4786" w:type="dxa"/>
            <w:vMerge/>
            <w:tcBorders>
              <w:top w:val="nil"/>
              <w:left w:val="nil"/>
              <w:bottom w:val="nil"/>
              <w:right w:val="nil"/>
            </w:tcBorders>
          </w:tcPr>
          <w:p w:rsidR="003E6BAB" w:rsidRPr="00AC0ED3" w:rsidRDefault="003E6BAB" w:rsidP="00AC0ED3">
            <w:pPr>
              <w:pStyle w:val="ConsPlusNormal"/>
              <w:tabs>
                <w:tab w:val="left" w:pos="3969"/>
              </w:tabs>
              <w:ind w:right="317"/>
              <w:jc w:val="both"/>
              <w:rPr>
                <w:rFonts w:ascii="Times New Roman" w:hAnsi="Times New Roman" w:cs="Times New Roman"/>
                <w:sz w:val="24"/>
                <w:szCs w:val="24"/>
              </w:rPr>
            </w:pPr>
          </w:p>
        </w:tc>
        <w:tc>
          <w:tcPr>
            <w:tcW w:w="4927" w:type="dxa"/>
            <w:tcBorders>
              <w:top w:val="nil"/>
              <w:left w:val="nil"/>
              <w:bottom w:val="nil"/>
              <w:right w:val="nil"/>
            </w:tcBorders>
          </w:tcPr>
          <w:p w:rsidR="00E4505F" w:rsidRPr="00AC0ED3" w:rsidRDefault="00E4505F" w:rsidP="00AC0ED3">
            <w:pPr>
              <w:pStyle w:val="ConsPlusNormal"/>
              <w:jc w:val="both"/>
              <w:rPr>
                <w:rFonts w:ascii="Times New Roman" w:hAnsi="Times New Roman" w:cs="Times New Roman"/>
                <w:sz w:val="24"/>
                <w:szCs w:val="24"/>
              </w:rPr>
            </w:pPr>
          </w:p>
          <w:p w:rsidR="00E4505F" w:rsidRPr="00AC0ED3" w:rsidRDefault="00E4505F" w:rsidP="00AC0ED3">
            <w:pPr>
              <w:pStyle w:val="ConsPlusNormal"/>
              <w:jc w:val="both"/>
              <w:rPr>
                <w:rFonts w:ascii="Times New Roman" w:hAnsi="Times New Roman" w:cs="Times New Roman"/>
                <w:sz w:val="24"/>
                <w:szCs w:val="24"/>
              </w:rPr>
            </w:pPr>
          </w:p>
          <w:p w:rsidR="00E4505F" w:rsidRPr="00AC0ED3" w:rsidRDefault="00E4505F" w:rsidP="00AC0ED3">
            <w:pPr>
              <w:pStyle w:val="ConsPlusNormal"/>
              <w:jc w:val="both"/>
              <w:rPr>
                <w:rFonts w:ascii="Times New Roman" w:hAnsi="Times New Roman" w:cs="Times New Roman"/>
                <w:sz w:val="24"/>
                <w:szCs w:val="24"/>
              </w:rPr>
            </w:pPr>
          </w:p>
          <w:p w:rsidR="00E4505F" w:rsidRPr="00AC0ED3" w:rsidRDefault="00E4505F" w:rsidP="00AC0ED3">
            <w:pPr>
              <w:pStyle w:val="ConsPlusNormal"/>
              <w:jc w:val="both"/>
              <w:rPr>
                <w:rFonts w:ascii="Times New Roman" w:hAnsi="Times New Roman" w:cs="Times New Roman"/>
                <w:sz w:val="24"/>
                <w:szCs w:val="24"/>
              </w:rPr>
            </w:pPr>
          </w:p>
          <w:p w:rsidR="003E6BAB" w:rsidRPr="00AC0ED3" w:rsidRDefault="003E6BAB" w:rsidP="00AC0ED3">
            <w:pPr>
              <w:pStyle w:val="ConsPlusNormal"/>
              <w:jc w:val="both"/>
              <w:rPr>
                <w:rFonts w:ascii="Times New Roman" w:hAnsi="Times New Roman" w:cs="Times New Roman"/>
                <w:sz w:val="24"/>
                <w:szCs w:val="24"/>
              </w:rPr>
            </w:pPr>
          </w:p>
          <w:p w:rsidR="003E6BAB" w:rsidRPr="00AC0ED3" w:rsidRDefault="003E6BAB" w:rsidP="00AC0ED3">
            <w:pPr>
              <w:pStyle w:val="ConsPlusNormal"/>
              <w:jc w:val="both"/>
              <w:rPr>
                <w:rFonts w:ascii="Times New Roman" w:hAnsi="Times New Roman" w:cs="Times New Roman"/>
                <w:sz w:val="24"/>
                <w:szCs w:val="24"/>
              </w:rPr>
            </w:pPr>
          </w:p>
          <w:p w:rsidR="003E6BAB" w:rsidRPr="00AC0ED3" w:rsidRDefault="003E6BAB" w:rsidP="00AC0ED3">
            <w:pPr>
              <w:pStyle w:val="ConsPlusNormal"/>
              <w:jc w:val="both"/>
              <w:rPr>
                <w:rFonts w:ascii="Times New Roman" w:hAnsi="Times New Roman" w:cs="Times New Roman"/>
                <w:sz w:val="24"/>
                <w:szCs w:val="24"/>
              </w:rPr>
            </w:pPr>
          </w:p>
        </w:tc>
      </w:tr>
    </w:tbl>
    <w:p w:rsidR="003E6BAB" w:rsidRPr="00AC0ED3" w:rsidRDefault="003E6BAB" w:rsidP="00AC0ED3">
      <w:pPr>
        <w:pStyle w:val="ConsPlusNormal"/>
        <w:ind w:firstLine="540"/>
        <w:jc w:val="both"/>
        <w:rPr>
          <w:rFonts w:ascii="Times New Roman" w:hAnsi="Times New Roman" w:cs="Times New Roman"/>
          <w:sz w:val="24"/>
          <w:szCs w:val="24"/>
        </w:rPr>
      </w:pPr>
    </w:p>
    <w:p w:rsidR="003E6BAB" w:rsidRPr="00AC0ED3" w:rsidRDefault="003E6BAB" w:rsidP="00AC0ED3">
      <w:pPr>
        <w:pStyle w:val="ConsPlusNormal"/>
        <w:tabs>
          <w:tab w:val="left" w:pos="5434"/>
        </w:tabs>
        <w:jc w:val="both"/>
        <w:outlineLvl w:val="1"/>
        <w:rPr>
          <w:rFonts w:ascii="Times New Roman" w:hAnsi="Times New Roman" w:cs="Times New Roman"/>
          <w:sz w:val="24"/>
          <w:szCs w:val="24"/>
        </w:rPr>
      </w:pPr>
      <w:r w:rsidRPr="00AC0ED3">
        <w:rPr>
          <w:rFonts w:ascii="Times New Roman" w:hAnsi="Times New Roman" w:cs="Times New Roman"/>
          <w:sz w:val="24"/>
          <w:szCs w:val="24"/>
        </w:rPr>
        <w:t xml:space="preserve">        </w:t>
      </w:r>
    </w:p>
    <w:p w:rsidR="003E6BAB" w:rsidRPr="00AC0ED3" w:rsidRDefault="003E6BAB" w:rsidP="00AC0ED3">
      <w:pPr>
        <w:pStyle w:val="ConsPlusNormal"/>
        <w:jc w:val="both"/>
        <w:outlineLvl w:val="1"/>
        <w:rPr>
          <w:rFonts w:ascii="Times New Roman" w:hAnsi="Times New Roman" w:cs="Times New Roman"/>
          <w:sz w:val="24"/>
          <w:szCs w:val="24"/>
        </w:rPr>
      </w:pPr>
      <w:r w:rsidRPr="00AC0ED3">
        <w:rPr>
          <w:rFonts w:ascii="Times New Roman" w:hAnsi="Times New Roman" w:cs="Times New Roman"/>
          <w:sz w:val="24"/>
          <w:szCs w:val="24"/>
        </w:rPr>
        <w:t xml:space="preserve">                                                                                                                                                                   _______________</w:t>
      </w:r>
      <w:r w:rsidR="005A44C2">
        <w:rPr>
          <w:rFonts w:ascii="Times New Roman" w:hAnsi="Times New Roman" w:cs="Times New Roman"/>
          <w:sz w:val="24"/>
          <w:szCs w:val="24"/>
        </w:rPr>
        <w:t>_____________</w:t>
      </w:r>
      <w:r w:rsidRPr="00AC0ED3">
        <w:rPr>
          <w:rFonts w:ascii="Times New Roman" w:hAnsi="Times New Roman" w:cs="Times New Roman"/>
          <w:sz w:val="24"/>
          <w:szCs w:val="24"/>
        </w:rPr>
        <w:t xml:space="preserve">                    __________________</w:t>
      </w:r>
      <w:r w:rsidR="005A44C2">
        <w:rPr>
          <w:rFonts w:ascii="Times New Roman" w:hAnsi="Times New Roman" w:cs="Times New Roman"/>
          <w:sz w:val="24"/>
          <w:szCs w:val="24"/>
        </w:rPr>
        <w:t>_________________</w:t>
      </w:r>
    </w:p>
    <w:p w:rsidR="003E6BAB" w:rsidRPr="00AC0ED3" w:rsidRDefault="003E6BAB" w:rsidP="00AC0ED3">
      <w:pPr>
        <w:pStyle w:val="ConsPlusNormal"/>
        <w:jc w:val="both"/>
        <w:outlineLvl w:val="1"/>
        <w:rPr>
          <w:rFonts w:ascii="Times New Roman" w:hAnsi="Times New Roman" w:cs="Times New Roman"/>
          <w:sz w:val="24"/>
          <w:szCs w:val="24"/>
        </w:rPr>
      </w:pPr>
    </w:p>
    <w:p w:rsidR="003E6BAB" w:rsidRPr="00AC0ED3" w:rsidRDefault="003E6BAB" w:rsidP="001A10C2">
      <w:pPr>
        <w:pStyle w:val="ConsPlusNormal"/>
        <w:jc w:val="both"/>
        <w:outlineLvl w:val="1"/>
        <w:rPr>
          <w:rFonts w:ascii="Times New Roman" w:hAnsi="Times New Roman" w:cs="Times New Roman"/>
          <w:sz w:val="24"/>
          <w:szCs w:val="24"/>
        </w:rPr>
      </w:pPr>
      <w:r w:rsidRPr="00AC0ED3">
        <w:rPr>
          <w:rFonts w:ascii="Times New Roman" w:hAnsi="Times New Roman" w:cs="Times New Roman"/>
          <w:sz w:val="24"/>
          <w:szCs w:val="24"/>
        </w:rPr>
        <w:t xml:space="preserve">М.П.                                                               </w:t>
      </w:r>
      <w:r w:rsidR="001A10C2">
        <w:rPr>
          <w:rFonts w:ascii="Times New Roman" w:hAnsi="Times New Roman" w:cs="Times New Roman"/>
          <w:sz w:val="24"/>
          <w:szCs w:val="24"/>
        </w:rPr>
        <w:t xml:space="preserve">        М.П. </w:t>
      </w:r>
    </w:p>
    <w:p w:rsidR="003E6BAB" w:rsidRPr="00AC0ED3" w:rsidRDefault="003E6BAB" w:rsidP="00AC0ED3">
      <w:pPr>
        <w:pStyle w:val="FORMATTEXT"/>
        <w:ind w:firstLine="568"/>
        <w:jc w:val="both"/>
        <w:rPr>
          <w:rFonts w:ascii="Times New Roman" w:hAnsi="Times New Roman" w:cs="Times New Roman"/>
          <w:sz w:val="24"/>
          <w:szCs w:val="24"/>
        </w:rPr>
      </w:pPr>
    </w:p>
    <w:p w:rsidR="002B6741" w:rsidRPr="003E6BAB" w:rsidRDefault="002B6741" w:rsidP="002B6741">
      <w:pPr>
        <w:pStyle w:val="FORMATTEXT"/>
        <w:ind w:firstLine="568"/>
        <w:jc w:val="both"/>
        <w:rPr>
          <w:rFonts w:ascii="Times New Roman" w:hAnsi="Times New Roman" w:cs="Times New Roman"/>
          <w:sz w:val="24"/>
          <w:szCs w:val="24"/>
        </w:rPr>
      </w:pPr>
    </w:p>
    <w:p w:rsidR="00E4505F" w:rsidRDefault="00E4505F" w:rsidP="002B6741">
      <w:pPr>
        <w:pStyle w:val="FORMATTEXT"/>
        <w:rPr>
          <w:rFonts w:ascii="Times New Roman" w:hAnsi="Times New Roman" w:cs="Times New Roman"/>
          <w:sz w:val="28"/>
          <w:szCs w:val="28"/>
        </w:rPr>
      </w:pPr>
    </w:p>
    <w:p w:rsidR="00846FB5" w:rsidRDefault="00846FB5">
      <w:pPr>
        <w:rPr>
          <w:rFonts w:ascii="Times New Roman" w:hAnsi="Times New Roman" w:cs="Times New Roman"/>
          <w:sz w:val="28"/>
          <w:szCs w:val="28"/>
        </w:rPr>
      </w:pPr>
      <w:r>
        <w:rPr>
          <w:rFonts w:ascii="Times New Roman" w:hAnsi="Times New Roman" w:cs="Times New Roman"/>
          <w:sz w:val="28"/>
          <w:szCs w:val="28"/>
        </w:rPr>
        <w:br w:type="page"/>
      </w:r>
    </w:p>
    <w:p w:rsidR="002B6741" w:rsidRPr="0024159A" w:rsidRDefault="002B6741" w:rsidP="002B6741">
      <w:pPr>
        <w:pStyle w:val="FORMATTEXT"/>
        <w:rPr>
          <w:rFonts w:ascii="Times New Roman" w:hAnsi="Times New Roman" w:cs="Times New Roman"/>
          <w:sz w:val="28"/>
          <w:szCs w:val="28"/>
        </w:rPr>
      </w:pPr>
    </w:p>
    <w:p w:rsidR="002B6741" w:rsidRPr="00AC0ED3" w:rsidRDefault="002B6741" w:rsidP="00AC0ED3">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Приложение N 1</w:t>
      </w:r>
    </w:p>
    <w:p w:rsidR="002B6741" w:rsidRPr="00AC0ED3" w:rsidRDefault="002B6741" w:rsidP="00AC0ED3">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 xml:space="preserve">к </w:t>
      </w:r>
      <w:proofErr w:type="gramStart"/>
      <w:r w:rsidRPr="00AC0ED3">
        <w:rPr>
          <w:rFonts w:ascii="Times New Roman" w:hAnsi="Times New Roman" w:cs="Times New Roman"/>
          <w:sz w:val="24"/>
          <w:szCs w:val="24"/>
        </w:rPr>
        <w:t>договору</w:t>
      </w:r>
      <w:r w:rsidR="00E4505F" w:rsidRPr="00AC0ED3">
        <w:rPr>
          <w:rFonts w:ascii="Times New Roman" w:hAnsi="Times New Roman" w:cs="Times New Roman"/>
          <w:sz w:val="24"/>
          <w:szCs w:val="24"/>
        </w:rPr>
        <w:t xml:space="preserve">  </w:t>
      </w:r>
      <w:r w:rsidRPr="00AC0ED3">
        <w:rPr>
          <w:rFonts w:ascii="Times New Roman" w:hAnsi="Times New Roman" w:cs="Times New Roman"/>
          <w:sz w:val="24"/>
          <w:szCs w:val="24"/>
        </w:rPr>
        <w:t>водоотведения</w:t>
      </w:r>
      <w:proofErr w:type="gramEnd"/>
    </w:p>
    <w:p w:rsidR="00E4505F" w:rsidRPr="00AC0ED3" w:rsidRDefault="00E4505F" w:rsidP="00AC0ED3">
      <w:pPr>
        <w:pStyle w:val="ConsPlusNormal"/>
        <w:jc w:val="right"/>
        <w:rPr>
          <w:rFonts w:ascii="Times New Roman" w:hAnsi="Times New Roman" w:cs="Times New Roman"/>
          <w:sz w:val="24"/>
          <w:szCs w:val="24"/>
        </w:rPr>
      </w:pPr>
      <w:r w:rsidRPr="00AC0ED3">
        <w:rPr>
          <w:rFonts w:ascii="Times New Roman" w:hAnsi="Times New Roman" w:cs="Times New Roman"/>
          <w:sz w:val="24"/>
          <w:szCs w:val="24"/>
        </w:rPr>
        <w:t>№</w:t>
      </w:r>
      <w:r w:rsidR="005A44C2">
        <w:rPr>
          <w:rFonts w:ascii="Times New Roman" w:hAnsi="Times New Roman" w:cs="Times New Roman"/>
          <w:sz w:val="24"/>
          <w:szCs w:val="24"/>
        </w:rPr>
        <w:t>______</w:t>
      </w:r>
      <w:r w:rsidRPr="00AC0ED3">
        <w:rPr>
          <w:rFonts w:ascii="Times New Roman" w:hAnsi="Times New Roman" w:cs="Times New Roman"/>
          <w:sz w:val="24"/>
          <w:szCs w:val="24"/>
        </w:rPr>
        <w:t xml:space="preserve"> от </w:t>
      </w:r>
      <w:r w:rsidR="005A44C2">
        <w:rPr>
          <w:rFonts w:ascii="Times New Roman" w:hAnsi="Times New Roman" w:cs="Times New Roman"/>
          <w:sz w:val="24"/>
          <w:szCs w:val="24"/>
        </w:rPr>
        <w:t>__________</w:t>
      </w:r>
      <w:r w:rsidRPr="00AC0ED3">
        <w:rPr>
          <w:rFonts w:ascii="Times New Roman" w:hAnsi="Times New Roman" w:cs="Times New Roman"/>
          <w:sz w:val="24"/>
          <w:szCs w:val="24"/>
        </w:rPr>
        <w:t xml:space="preserve"> г</w:t>
      </w:r>
    </w:p>
    <w:p w:rsidR="00E4505F" w:rsidRPr="00AC0ED3" w:rsidRDefault="00E4505F" w:rsidP="00AC0ED3">
      <w:pPr>
        <w:pStyle w:val="ConsPlusNormal"/>
        <w:jc w:val="both"/>
        <w:rPr>
          <w:rFonts w:ascii="Times New Roman" w:hAnsi="Times New Roman" w:cs="Times New Roman"/>
          <w:sz w:val="24"/>
          <w:szCs w:val="24"/>
        </w:rPr>
      </w:pPr>
    </w:p>
    <w:p w:rsidR="002B6741" w:rsidRPr="00AC0ED3" w:rsidRDefault="002B6741" w:rsidP="00AC0ED3">
      <w:pPr>
        <w:pStyle w:val="FORMATTEXT"/>
        <w:jc w:val="both"/>
        <w:rPr>
          <w:rFonts w:ascii="Times New Roman" w:hAnsi="Times New Roman" w:cs="Times New Roman"/>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543289" w:rsidRDefault="002B6741" w:rsidP="00AC0ED3">
      <w:pPr>
        <w:pStyle w:val="HEADERTEXT"/>
        <w:jc w:val="center"/>
        <w:rPr>
          <w:rFonts w:ascii="Times New Roman" w:hAnsi="Times New Roman" w:cs="Times New Roman"/>
          <w:b/>
          <w:bCs/>
          <w:color w:val="auto"/>
          <w:sz w:val="24"/>
          <w:szCs w:val="24"/>
        </w:rPr>
      </w:pPr>
      <w:r w:rsidRPr="00543289">
        <w:rPr>
          <w:rFonts w:ascii="Times New Roman" w:hAnsi="Times New Roman" w:cs="Times New Roman"/>
          <w:b/>
          <w:bCs/>
          <w:color w:val="auto"/>
          <w:sz w:val="24"/>
          <w:szCs w:val="24"/>
        </w:rPr>
        <w:t>АКТ</w:t>
      </w:r>
    </w:p>
    <w:p w:rsidR="002B6741" w:rsidRPr="00543289" w:rsidRDefault="002B6741" w:rsidP="00AC0ED3">
      <w:pPr>
        <w:pStyle w:val="HEADERTEXT"/>
        <w:jc w:val="both"/>
        <w:rPr>
          <w:rFonts w:ascii="Times New Roman" w:hAnsi="Times New Roman" w:cs="Times New Roman"/>
          <w:b/>
          <w:bCs/>
          <w:color w:val="auto"/>
          <w:sz w:val="24"/>
          <w:szCs w:val="24"/>
        </w:rPr>
      </w:pPr>
      <w:r w:rsidRPr="00543289">
        <w:rPr>
          <w:rFonts w:ascii="Times New Roman" w:hAnsi="Times New Roman" w:cs="Times New Roman"/>
          <w:b/>
          <w:bCs/>
          <w:color w:val="auto"/>
          <w:sz w:val="24"/>
          <w:szCs w:val="24"/>
        </w:rPr>
        <w:t>разграничения балансовой принадлежности и эксплуатационной ответственности</w:t>
      </w:r>
    </w:p>
    <w:p w:rsidR="00AC0ED3" w:rsidRPr="00C52429" w:rsidRDefault="00AC0ED3" w:rsidP="00AC0ED3">
      <w:pPr>
        <w:pStyle w:val="ConsPlusNonformat"/>
        <w:jc w:val="both"/>
        <w:rPr>
          <w:rFonts w:ascii="Times New Roman" w:hAnsi="Times New Roman" w:cs="Times New Roman"/>
          <w:sz w:val="24"/>
          <w:szCs w:val="24"/>
        </w:rPr>
      </w:pPr>
    </w:p>
    <w:p w:rsidR="00AC0ED3" w:rsidRPr="00C52429" w:rsidRDefault="00C91256" w:rsidP="00EB618E">
      <w:pPr>
        <w:pStyle w:val="ConsPlusNonformat"/>
        <w:ind w:firstLine="567"/>
        <w:jc w:val="both"/>
        <w:rPr>
          <w:rFonts w:ascii="Times New Roman" w:hAnsi="Times New Roman" w:cs="Times New Roman"/>
          <w:sz w:val="24"/>
          <w:szCs w:val="24"/>
        </w:rPr>
      </w:pPr>
      <w:r w:rsidRPr="00EC17B1">
        <w:rPr>
          <w:rFonts w:ascii="Times New Roman" w:hAnsi="Times New Roman" w:cs="Times New Roman"/>
          <w:b/>
          <w:sz w:val="24"/>
          <w:szCs w:val="24"/>
        </w:rPr>
        <w:t>Муниципальное предприятие</w:t>
      </w:r>
      <w:r w:rsidRPr="00EC17B1">
        <w:rPr>
          <w:rFonts w:ascii="Times New Roman" w:hAnsi="Times New Roman" w:cs="Times New Roman"/>
          <w:sz w:val="24"/>
          <w:szCs w:val="24"/>
        </w:rPr>
        <w:t xml:space="preserve"> </w:t>
      </w:r>
      <w:r w:rsidRPr="00EC17B1">
        <w:rPr>
          <w:rFonts w:ascii="Times New Roman" w:hAnsi="Times New Roman" w:cs="Times New Roman"/>
          <w:b/>
          <w:sz w:val="24"/>
          <w:szCs w:val="24"/>
        </w:rPr>
        <w:t>«</w:t>
      </w:r>
      <w:proofErr w:type="spellStart"/>
      <w:r w:rsidRPr="00EC17B1">
        <w:rPr>
          <w:rFonts w:ascii="Times New Roman" w:hAnsi="Times New Roman" w:cs="Times New Roman"/>
          <w:b/>
          <w:sz w:val="24"/>
          <w:szCs w:val="24"/>
        </w:rPr>
        <w:t>Горводоканал</w:t>
      </w:r>
      <w:proofErr w:type="spellEnd"/>
      <w:r w:rsidRPr="00EC17B1">
        <w:rPr>
          <w:rFonts w:ascii="Times New Roman" w:hAnsi="Times New Roman" w:cs="Times New Roman"/>
          <w:b/>
          <w:sz w:val="24"/>
          <w:szCs w:val="24"/>
        </w:rPr>
        <w:t>»,</w:t>
      </w:r>
      <w:r w:rsidRPr="00EC17B1">
        <w:rPr>
          <w:rFonts w:ascii="Times New Roman" w:hAnsi="Times New Roman" w:cs="Times New Roman"/>
          <w:sz w:val="24"/>
          <w:szCs w:val="24"/>
        </w:rPr>
        <w:t xml:space="preserve"> именуемое в дальнейшем   организацией водопроводно-канализационного хозяйства, </w:t>
      </w:r>
      <w:r w:rsidR="005A44C2" w:rsidRPr="00EC17B1">
        <w:rPr>
          <w:rFonts w:ascii="Times New Roman" w:hAnsi="Times New Roman" w:cs="Times New Roman"/>
          <w:sz w:val="24"/>
          <w:szCs w:val="24"/>
        </w:rPr>
        <w:t xml:space="preserve">в лице </w:t>
      </w:r>
      <w:r w:rsidR="005A44C2">
        <w:rPr>
          <w:rFonts w:ascii="Times New Roman" w:hAnsi="Times New Roman" w:cs="Times New Roman"/>
          <w:sz w:val="24"/>
          <w:szCs w:val="24"/>
        </w:rPr>
        <w:t>__________________</w:t>
      </w:r>
      <w:r w:rsidR="005A44C2" w:rsidRPr="00EC17B1">
        <w:rPr>
          <w:rFonts w:ascii="Times New Roman" w:hAnsi="Times New Roman" w:cs="Times New Roman"/>
          <w:sz w:val="24"/>
          <w:szCs w:val="24"/>
        </w:rPr>
        <w:t xml:space="preserve">, действующего на основании </w:t>
      </w:r>
      <w:r w:rsidR="005A44C2">
        <w:rPr>
          <w:rFonts w:ascii="Times New Roman" w:hAnsi="Times New Roman" w:cs="Times New Roman"/>
          <w:sz w:val="24"/>
          <w:szCs w:val="24"/>
        </w:rPr>
        <w:t>_____________</w:t>
      </w:r>
      <w:r w:rsidR="005A44C2" w:rsidRPr="00EC17B1">
        <w:rPr>
          <w:rFonts w:ascii="Times New Roman" w:hAnsi="Times New Roman" w:cs="Times New Roman"/>
          <w:sz w:val="24"/>
          <w:szCs w:val="24"/>
        </w:rPr>
        <w:t xml:space="preserve">, с одной стороны и </w:t>
      </w:r>
      <w:r w:rsidR="005A44C2">
        <w:rPr>
          <w:rFonts w:ascii="Times New Roman" w:hAnsi="Times New Roman" w:cs="Times New Roman"/>
          <w:b/>
          <w:sz w:val="24"/>
          <w:szCs w:val="24"/>
        </w:rPr>
        <w:t>_____________________</w:t>
      </w:r>
      <w:r w:rsidR="005A44C2" w:rsidRPr="00EC17B1">
        <w:rPr>
          <w:rFonts w:ascii="Times New Roman" w:hAnsi="Times New Roman" w:cs="Times New Roman"/>
          <w:b/>
          <w:sz w:val="24"/>
          <w:szCs w:val="24"/>
        </w:rPr>
        <w:t xml:space="preserve">,  </w:t>
      </w:r>
      <w:r w:rsidR="005A44C2" w:rsidRPr="00EC17B1">
        <w:rPr>
          <w:rFonts w:ascii="Times New Roman" w:hAnsi="Times New Roman" w:cs="Times New Roman"/>
          <w:sz w:val="24"/>
          <w:szCs w:val="24"/>
        </w:rPr>
        <w:t xml:space="preserve">именуемый в дальнейшем абонентом, </w:t>
      </w:r>
      <w:r w:rsidR="005A44C2">
        <w:rPr>
          <w:rFonts w:ascii="Times New Roman" w:hAnsi="Times New Roman" w:cs="Times New Roman"/>
          <w:sz w:val="24"/>
          <w:szCs w:val="24"/>
        </w:rPr>
        <w:t>с другой стороны</w:t>
      </w:r>
      <w:r w:rsidR="00543289">
        <w:rPr>
          <w:rFonts w:ascii="Times New Roman" w:hAnsi="Times New Roman" w:cs="Times New Roman"/>
          <w:sz w:val="24"/>
          <w:szCs w:val="24"/>
        </w:rPr>
        <w:t xml:space="preserve">, </w:t>
      </w:r>
      <w:r w:rsidR="00AC0ED3" w:rsidRPr="00C52429">
        <w:rPr>
          <w:rFonts w:ascii="Times New Roman" w:hAnsi="Times New Roman" w:cs="Times New Roman"/>
          <w:sz w:val="24"/>
          <w:szCs w:val="24"/>
        </w:rPr>
        <w:t xml:space="preserve">составили акт разграничения </w:t>
      </w:r>
      <w:r w:rsidR="00AC0ED3" w:rsidRPr="00C52429">
        <w:rPr>
          <w:rFonts w:ascii="Times New Roman" w:hAnsi="Times New Roman" w:cs="Times New Roman"/>
          <w:b/>
          <w:sz w:val="24"/>
          <w:szCs w:val="24"/>
        </w:rPr>
        <w:t>балансовой принадлежности</w:t>
      </w:r>
      <w:r w:rsidR="00543289">
        <w:rPr>
          <w:rFonts w:ascii="Times New Roman" w:hAnsi="Times New Roman" w:cs="Times New Roman"/>
          <w:sz w:val="24"/>
          <w:szCs w:val="24"/>
        </w:rPr>
        <w:t xml:space="preserve"> по объектам</w:t>
      </w:r>
      <w:r w:rsidR="00AC0ED3" w:rsidRPr="00C52429">
        <w:rPr>
          <w:rFonts w:ascii="Times New Roman" w:hAnsi="Times New Roman" w:cs="Times New Roman"/>
          <w:sz w:val="24"/>
          <w:szCs w:val="24"/>
        </w:rPr>
        <w:t xml:space="preserve"> по адресу:</w:t>
      </w:r>
    </w:p>
    <w:p w:rsidR="00AC0ED3" w:rsidRPr="00C52429" w:rsidRDefault="005A44C2" w:rsidP="00EB61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w:t>
      </w:r>
    </w:p>
    <w:p w:rsidR="00C52429" w:rsidRPr="00C52429" w:rsidRDefault="00EB618E" w:rsidP="00EB618E">
      <w:pPr>
        <w:pStyle w:val="ConsPlusNonformat"/>
        <w:ind w:firstLine="567"/>
        <w:jc w:val="both"/>
        <w:rPr>
          <w:rFonts w:ascii="Times New Roman" w:hAnsi="Times New Roman" w:cs="Times New Roman"/>
          <w:sz w:val="24"/>
          <w:szCs w:val="24"/>
        </w:rPr>
      </w:pPr>
      <w:r w:rsidRPr="00A8501B">
        <w:rPr>
          <w:rFonts w:ascii="Times New Roman" w:hAnsi="Times New Roman"/>
          <w:sz w:val="24"/>
          <w:szCs w:val="24"/>
        </w:rPr>
        <w:t xml:space="preserve">а) </w:t>
      </w:r>
      <w:r w:rsidR="00C52429" w:rsidRPr="00A8501B">
        <w:rPr>
          <w:rFonts w:ascii="Times New Roman" w:hAnsi="Times New Roman"/>
          <w:sz w:val="24"/>
          <w:szCs w:val="24"/>
        </w:rPr>
        <w:t>для канализационных сетей</w:t>
      </w:r>
      <w:r w:rsidR="00C52429" w:rsidRPr="00C52429">
        <w:rPr>
          <w:rFonts w:ascii="Times New Roman" w:hAnsi="Times New Roman"/>
          <w:sz w:val="24"/>
          <w:szCs w:val="24"/>
        </w:rPr>
        <w:t xml:space="preserve"> границей </w:t>
      </w:r>
      <w:r w:rsidR="009A69C4">
        <w:rPr>
          <w:rFonts w:ascii="Times New Roman" w:hAnsi="Times New Roman" w:cs="Times New Roman"/>
          <w:b/>
          <w:sz w:val="24"/>
          <w:szCs w:val="24"/>
        </w:rPr>
        <w:t>____________________</w:t>
      </w:r>
      <w:r w:rsidR="00C52429" w:rsidRPr="00C52429">
        <w:rPr>
          <w:rFonts w:ascii="Times New Roman" w:hAnsi="Times New Roman" w:cs="Times New Roman"/>
          <w:sz w:val="24"/>
          <w:szCs w:val="24"/>
        </w:rPr>
        <w:t xml:space="preserve">  объектов централизованных систем водоотведения организации водопроводно-канализационного хозяйства и абонента является канализационный  кол</w:t>
      </w:r>
      <w:r w:rsidR="00A8501B">
        <w:rPr>
          <w:rFonts w:ascii="Times New Roman" w:hAnsi="Times New Roman" w:cs="Times New Roman"/>
          <w:sz w:val="24"/>
          <w:szCs w:val="24"/>
        </w:rPr>
        <w:t xml:space="preserve">одец </w:t>
      </w:r>
      <w:r w:rsidR="005A44C2">
        <w:rPr>
          <w:rFonts w:ascii="Times New Roman" w:hAnsi="Times New Roman" w:cs="Times New Roman"/>
          <w:sz w:val="24"/>
          <w:szCs w:val="24"/>
        </w:rPr>
        <w:t>___________________</w:t>
      </w:r>
      <w:r w:rsidR="009A69C4">
        <w:rPr>
          <w:rFonts w:ascii="Times New Roman" w:hAnsi="Times New Roman" w:cs="Times New Roman"/>
          <w:sz w:val="24"/>
          <w:szCs w:val="24"/>
        </w:rPr>
        <w:t xml:space="preserve">___________ </w:t>
      </w:r>
      <w:r w:rsidR="00A8501B" w:rsidRPr="00D50121">
        <w:rPr>
          <w:rFonts w:ascii="Times New Roman" w:hAnsi="Times New Roman" w:cs="Times New Roman"/>
          <w:sz w:val="24"/>
          <w:szCs w:val="24"/>
        </w:rPr>
        <w:t>(</w:t>
      </w:r>
      <w:r w:rsidR="00F01110" w:rsidRPr="00D50121">
        <w:rPr>
          <w:rFonts w:ascii="Times New Roman" w:hAnsi="Times New Roman" w:cs="Times New Roman"/>
          <w:sz w:val="24"/>
          <w:szCs w:val="24"/>
        </w:rPr>
        <w:t>где</w:t>
      </w:r>
      <w:r w:rsidR="00C52429" w:rsidRPr="00D50121">
        <w:rPr>
          <w:rFonts w:ascii="Times New Roman" w:hAnsi="Times New Roman" w:cs="Times New Roman"/>
          <w:sz w:val="24"/>
          <w:szCs w:val="24"/>
        </w:rPr>
        <w:t xml:space="preserve"> канализационный  колодец принадлежит </w:t>
      </w:r>
      <w:r w:rsidRPr="00D50121">
        <w:rPr>
          <w:rFonts w:ascii="Times New Roman" w:hAnsi="Times New Roman" w:cs="Times New Roman"/>
          <w:sz w:val="24"/>
          <w:szCs w:val="24"/>
        </w:rPr>
        <w:t>а</w:t>
      </w:r>
      <w:r w:rsidR="001A10C2" w:rsidRPr="00D50121">
        <w:rPr>
          <w:rFonts w:ascii="Times New Roman" w:hAnsi="Times New Roman" w:cs="Times New Roman"/>
          <w:sz w:val="24"/>
          <w:szCs w:val="24"/>
        </w:rPr>
        <w:t>боненту)</w:t>
      </w:r>
      <w:r w:rsidR="00C52429" w:rsidRPr="00C52429">
        <w:rPr>
          <w:rFonts w:ascii="Times New Roman" w:hAnsi="Times New Roman" w:cs="Times New Roman"/>
          <w:sz w:val="24"/>
          <w:szCs w:val="24"/>
        </w:rPr>
        <w:t xml:space="preserve"> согласно </w:t>
      </w:r>
      <w:r w:rsidR="00C52429" w:rsidRPr="00C52429">
        <w:rPr>
          <w:rFonts w:ascii="Times New Roman" w:hAnsi="Times New Roman" w:cs="Times New Roman"/>
          <w:b/>
          <w:sz w:val="24"/>
          <w:szCs w:val="24"/>
        </w:rPr>
        <w:t xml:space="preserve"> </w:t>
      </w:r>
      <w:r w:rsidR="00A8501B" w:rsidRPr="00A8501B">
        <w:rPr>
          <w:rFonts w:ascii="Times New Roman" w:hAnsi="Times New Roman" w:cs="Times New Roman"/>
          <w:sz w:val="24"/>
          <w:szCs w:val="24"/>
        </w:rPr>
        <w:t xml:space="preserve">прилагаемой </w:t>
      </w:r>
      <w:proofErr w:type="spellStart"/>
      <w:r w:rsidR="00C52429" w:rsidRPr="00A8501B">
        <w:rPr>
          <w:rFonts w:ascii="Times New Roman" w:hAnsi="Times New Roman" w:cs="Times New Roman"/>
          <w:sz w:val="24"/>
          <w:szCs w:val="24"/>
        </w:rPr>
        <w:t>в</w:t>
      </w:r>
      <w:r w:rsidR="00A8501B">
        <w:rPr>
          <w:rFonts w:ascii="Times New Roman" w:hAnsi="Times New Roman" w:cs="Times New Roman"/>
          <w:sz w:val="24"/>
          <w:szCs w:val="24"/>
        </w:rPr>
        <w:t>ыкопировке</w:t>
      </w:r>
      <w:proofErr w:type="spellEnd"/>
      <w:r w:rsidR="00C52429" w:rsidRPr="00C52429">
        <w:rPr>
          <w:rFonts w:ascii="Times New Roman" w:hAnsi="Times New Roman" w:cs="Times New Roman"/>
          <w:sz w:val="24"/>
          <w:szCs w:val="24"/>
        </w:rPr>
        <w:t xml:space="preserve"> из плана  </w:t>
      </w:r>
      <w:proofErr w:type="spellStart"/>
      <w:r w:rsidR="00C52429" w:rsidRPr="00C52429">
        <w:rPr>
          <w:rFonts w:ascii="Times New Roman" w:hAnsi="Times New Roman" w:cs="Times New Roman"/>
          <w:sz w:val="24"/>
          <w:szCs w:val="24"/>
        </w:rPr>
        <w:t>г.Котласа</w:t>
      </w:r>
      <w:proofErr w:type="spellEnd"/>
      <w:r w:rsidR="007C570B" w:rsidRPr="00D50121">
        <w:rPr>
          <w:rFonts w:ascii="Times New Roman" w:hAnsi="Times New Roman" w:cs="Times New Roman"/>
          <w:sz w:val="24"/>
          <w:szCs w:val="24"/>
        </w:rPr>
        <w:t>.</w:t>
      </w:r>
      <w:r w:rsidR="007C570B">
        <w:rPr>
          <w:rFonts w:ascii="Times New Roman" w:hAnsi="Times New Roman" w:cs="Times New Roman"/>
          <w:sz w:val="24"/>
          <w:szCs w:val="24"/>
        </w:rPr>
        <w:t xml:space="preserve">  </w:t>
      </w:r>
    </w:p>
    <w:p w:rsidR="00AC0ED3" w:rsidRDefault="00EB618E" w:rsidP="00EB618E">
      <w:pPr>
        <w:pStyle w:val="ConsPlusNormal"/>
        <w:ind w:firstLine="567"/>
        <w:jc w:val="both"/>
        <w:outlineLvl w:val="1"/>
        <w:rPr>
          <w:rFonts w:ascii="Times New Roman" w:hAnsi="Times New Roman" w:cs="Times New Roman"/>
          <w:sz w:val="24"/>
          <w:szCs w:val="24"/>
        </w:rPr>
      </w:pPr>
      <w:proofErr w:type="gramStart"/>
      <w:r w:rsidRPr="007C570B">
        <w:rPr>
          <w:rFonts w:ascii="Times New Roman" w:hAnsi="Times New Roman"/>
          <w:sz w:val="24"/>
          <w:szCs w:val="24"/>
        </w:rPr>
        <w:t xml:space="preserve">б) </w:t>
      </w:r>
      <w:r w:rsidR="00F01110" w:rsidRPr="007C570B">
        <w:rPr>
          <w:rFonts w:ascii="Times New Roman" w:hAnsi="Times New Roman"/>
          <w:sz w:val="24"/>
          <w:szCs w:val="24"/>
        </w:rPr>
        <w:t xml:space="preserve"> для</w:t>
      </w:r>
      <w:proofErr w:type="gramEnd"/>
      <w:r w:rsidR="00F01110" w:rsidRPr="007C570B">
        <w:rPr>
          <w:rFonts w:ascii="Times New Roman" w:hAnsi="Times New Roman"/>
          <w:sz w:val="24"/>
          <w:szCs w:val="24"/>
        </w:rPr>
        <w:t xml:space="preserve"> канализационных сетей</w:t>
      </w:r>
      <w:r w:rsidR="00F01110" w:rsidRPr="00C52429">
        <w:rPr>
          <w:rFonts w:ascii="Times New Roman" w:hAnsi="Times New Roman"/>
          <w:sz w:val="24"/>
          <w:szCs w:val="24"/>
        </w:rPr>
        <w:t xml:space="preserve"> границей </w:t>
      </w:r>
      <w:r w:rsidR="009A69C4">
        <w:rPr>
          <w:rFonts w:ascii="Times New Roman" w:hAnsi="Times New Roman" w:cs="Times New Roman"/>
          <w:b/>
          <w:sz w:val="24"/>
          <w:szCs w:val="24"/>
        </w:rPr>
        <w:t>_________________</w:t>
      </w:r>
      <w:r w:rsidR="00F01110" w:rsidRPr="00C52429">
        <w:rPr>
          <w:rFonts w:ascii="Times New Roman" w:hAnsi="Times New Roman" w:cs="Times New Roman"/>
          <w:sz w:val="24"/>
          <w:szCs w:val="24"/>
        </w:rPr>
        <w:t xml:space="preserve">  объектов централизованных систем водоотведения организации водопроводно-канализационного хозяйства и абонента является </w:t>
      </w:r>
      <w:r w:rsidR="009A69C4">
        <w:rPr>
          <w:rFonts w:ascii="Times New Roman" w:hAnsi="Times New Roman" w:cs="Times New Roman"/>
          <w:sz w:val="24"/>
          <w:szCs w:val="24"/>
        </w:rPr>
        <w:t>____________________________</w:t>
      </w:r>
      <w:r w:rsidR="00F01110" w:rsidRPr="00C52429">
        <w:rPr>
          <w:rFonts w:ascii="Times New Roman" w:hAnsi="Times New Roman" w:cs="Times New Roman"/>
          <w:sz w:val="24"/>
          <w:szCs w:val="24"/>
        </w:rPr>
        <w:t xml:space="preserve"> согласно </w:t>
      </w:r>
      <w:r w:rsidR="00F01110" w:rsidRPr="00C52429">
        <w:rPr>
          <w:rFonts w:ascii="Times New Roman" w:hAnsi="Times New Roman" w:cs="Times New Roman"/>
          <w:b/>
          <w:sz w:val="24"/>
          <w:szCs w:val="24"/>
        </w:rPr>
        <w:t xml:space="preserve"> </w:t>
      </w:r>
      <w:r w:rsidR="007C570B" w:rsidRPr="007C570B">
        <w:rPr>
          <w:rFonts w:ascii="Times New Roman" w:hAnsi="Times New Roman" w:cs="Times New Roman"/>
          <w:sz w:val="24"/>
          <w:szCs w:val="24"/>
        </w:rPr>
        <w:t>прилагаемой</w:t>
      </w:r>
      <w:r w:rsidR="007C570B">
        <w:rPr>
          <w:rFonts w:ascii="Times New Roman" w:hAnsi="Times New Roman" w:cs="Times New Roman"/>
          <w:b/>
          <w:sz w:val="24"/>
          <w:szCs w:val="24"/>
        </w:rPr>
        <w:t xml:space="preserve"> </w:t>
      </w:r>
      <w:proofErr w:type="spellStart"/>
      <w:r w:rsidR="007C570B">
        <w:rPr>
          <w:rFonts w:ascii="Times New Roman" w:hAnsi="Times New Roman" w:cs="Times New Roman"/>
          <w:sz w:val="24"/>
          <w:szCs w:val="24"/>
        </w:rPr>
        <w:t>выкопировке</w:t>
      </w:r>
      <w:proofErr w:type="spellEnd"/>
      <w:r w:rsidR="007C570B">
        <w:rPr>
          <w:rFonts w:ascii="Times New Roman" w:hAnsi="Times New Roman" w:cs="Times New Roman"/>
          <w:sz w:val="24"/>
          <w:szCs w:val="24"/>
        </w:rPr>
        <w:t xml:space="preserve"> </w:t>
      </w:r>
      <w:r w:rsidR="00F01110" w:rsidRPr="00C52429">
        <w:rPr>
          <w:rFonts w:ascii="Times New Roman" w:hAnsi="Times New Roman" w:cs="Times New Roman"/>
          <w:sz w:val="24"/>
          <w:szCs w:val="24"/>
        </w:rPr>
        <w:t xml:space="preserve">из плана  </w:t>
      </w:r>
      <w:proofErr w:type="spellStart"/>
      <w:r w:rsidR="00F01110" w:rsidRPr="00C52429">
        <w:rPr>
          <w:rFonts w:ascii="Times New Roman" w:hAnsi="Times New Roman" w:cs="Times New Roman"/>
          <w:sz w:val="24"/>
          <w:szCs w:val="24"/>
        </w:rPr>
        <w:t>г.Котласа</w:t>
      </w:r>
      <w:proofErr w:type="spellEnd"/>
      <w:r w:rsidR="009A69C4">
        <w:rPr>
          <w:rFonts w:ascii="Times New Roman" w:hAnsi="Times New Roman" w:cs="Times New Roman"/>
          <w:sz w:val="24"/>
          <w:szCs w:val="24"/>
        </w:rPr>
        <w:t>.</w:t>
      </w:r>
    </w:p>
    <w:p w:rsidR="00EB618E" w:rsidRPr="00C52429" w:rsidRDefault="00EB618E" w:rsidP="00EB618E">
      <w:pPr>
        <w:pStyle w:val="ConsPlusNormal"/>
        <w:ind w:firstLine="567"/>
        <w:jc w:val="both"/>
        <w:outlineLvl w:val="1"/>
        <w:rPr>
          <w:rFonts w:ascii="Times New Roman" w:hAnsi="Times New Roman" w:cs="Times New Roman"/>
          <w:sz w:val="24"/>
          <w:szCs w:val="24"/>
        </w:rPr>
      </w:pPr>
    </w:p>
    <w:tbl>
      <w:tblPr>
        <w:tblW w:w="0" w:type="auto"/>
        <w:tblLook w:val="00A0" w:firstRow="1" w:lastRow="0" w:firstColumn="1" w:lastColumn="0" w:noHBand="0" w:noVBand="0"/>
      </w:tblPr>
      <w:tblGrid>
        <w:gridCol w:w="4645"/>
        <w:gridCol w:w="4569"/>
      </w:tblGrid>
      <w:tr w:rsidR="005A44C2" w:rsidRPr="00C52429" w:rsidTr="005A44C2">
        <w:trPr>
          <w:trHeight w:val="2694"/>
        </w:trPr>
        <w:tc>
          <w:tcPr>
            <w:tcW w:w="4645" w:type="dxa"/>
          </w:tcPr>
          <w:p w:rsidR="005A44C2" w:rsidRPr="00C52429" w:rsidRDefault="005A44C2" w:rsidP="005A44C2">
            <w:pPr>
              <w:ind w:right="1123"/>
              <w:rPr>
                <w:rFonts w:ascii="Times New Roman" w:hAnsi="Times New Roman"/>
                <w:sz w:val="24"/>
                <w:szCs w:val="24"/>
              </w:rPr>
            </w:pPr>
            <w:r w:rsidRPr="00C52429">
              <w:rPr>
                <w:rFonts w:ascii="Times New Roman" w:hAnsi="Times New Roman"/>
                <w:sz w:val="24"/>
                <w:szCs w:val="24"/>
              </w:rPr>
              <w:t>«Организация водопроводно-канализационного хозяйства»:</w:t>
            </w:r>
          </w:p>
          <w:p w:rsidR="005A44C2" w:rsidRPr="00C52429" w:rsidRDefault="005A44C2" w:rsidP="005A44C2">
            <w:pPr>
              <w:pStyle w:val="ConsPlusNormal"/>
              <w:jc w:val="both"/>
              <w:rPr>
                <w:rFonts w:ascii="Times New Roman" w:hAnsi="Times New Roman" w:cs="Times New Roman"/>
                <w:b/>
                <w:sz w:val="24"/>
                <w:szCs w:val="24"/>
              </w:rPr>
            </w:pPr>
            <w:r w:rsidRPr="00C52429">
              <w:rPr>
                <w:rFonts w:ascii="Times New Roman" w:hAnsi="Times New Roman" w:cs="Times New Roman"/>
                <w:b/>
                <w:sz w:val="24"/>
                <w:szCs w:val="24"/>
              </w:rPr>
              <w:t>Муниципальное предприятие «</w:t>
            </w:r>
            <w:proofErr w:type="spellStart"/>
            <w:r w:rsidRPr="00C52429">
              <w:rPr>
                <w:rFonts w:ascii="Times New Roman" w:hAnsi="Times New Roman" w:cs="Times New Roman"/>
                <w:b/>
                <w:sz w:val="24"/>
                <w:szCs w:val="24"/>
              </w:rPr>
              <w:t>Горводоканал</w:t>
            </w:r>
            <w:proofErr w:type="spellEnd"/>
            <w:r w:rsidRPr="00C52429">
              <w:rPr>
                <w:rFonts w:ascii="Times New Roman" w:hAnsi="Times New Roman" w:cs="Times New Roman"/>
                <w:b/>
                <w:sz w:val="24"/>
                <w:szCs w:val="24"/>
              </w:rPr>
              <w:t>»</w:t>
            </w: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r w:rsidRPr="00C52429">
              <w:rPr>
                <w:rFonts w:ascii="Times New Roman" w:hAnsi="Times New Roman" w:cs="Times New Roman"/>
                <w:sz w:val="24"/>
                <w:szCs w:val="24"/>
              </w:rPr>
              <w:t>_________________</w:t>
            </w:r>
            <w:r>
              <w:rPr>
                <w:rFonts w:ascii="Times New Roman" w:hAnsi="Times New Roman" w:cs="Times New Roman"/>
                <w:sz w:val="24"/>
                <w:szCs w:val="24"/>
              </w:rPr>
              <w:t>________</w:t>
            </w:r>
          </w:p>
          <w:p w:rsidR="005A44C2" w:rsidRPr="00C52429" w:rsidRDefault="005A44C2" w:rsidP="005A44C2">
            <w:pPr>
              <w:pStyle w:val="ConsPlusNormal"/>
              <w:jc w:val="both"/>
              <w:rPr>
                <w:rFonts w:ascii="Times New Roman" w:hAnsi="Times New Roman" w:cs="Times New Roman"/>
                <w:b/>
                <w:sz w:val="24"/>
                <w:szCs w:val="24"/>
              </w:rPr>
            </w:pPr>
            <w:proofErr w:type="spellStart"/>
            <w:r w:rsidRPr="00C52429">
              <w:rPr>
                <w:rFonts w:ascii="Times New Roman" w:hAnsi="Times New Roman" w:cs="Times New Roman"/>
                <w:sz w:val="24"/>
                <w:szCs w:val="24"/>
              </w:rPr>
              <w:t>м.п</w:t>
            </w:r>
            <w:proofErr w:type="spellEnd"/>
            <w:r w:rsidRPr="00C52429">
              <w:rPr>
                <w:rFonts w:ascii="Times New Roman" w:hAnsi="Times New Roman" w:cs="Times New Roman"/>
                <w:sz w:val="24"/>
                <w:szCs w:val="24"/>
              </w:rPr>
              <w:t xml:space="preserve">. </w:t>
            </w:r>
          </w:p>
        </w:tc>
        <w:tc>
          <w:tcPr>
            <w:tcW w:w="4569" w:type="dxa"/>
          </w:tcPr>
          <w:p w:rsidR="005A44C2" w:rsidRPr="00C52429" w:rsidRDefault="005A44C2" w:rsidP="005A44C2">
            <w:pPr>
              <w:pStyle w:val="ConsPlusNormal"/>
              <w:jc w:val="both"/>
              <w:rPr>
                <w:rFonts w:ascii="Times New Roman" w:hAnsi="Times New Roman" w:cs="Times New Roman"/>
                <w:sz w:val="24"/>
                <w:szCs w:val="24"/>
              </w:rPr>
            </w:pPr>
            <w:r w:rsidRPr="00C52429">
              <w:rPr>
                <w:rFonts w:ascii="Times New Roman" w:hAnsi="Times New Roman" w:cs="Times New Roman"/>
                <w:sz w:val="24"/>
                <w:szCs w:val="24"/>
              </w:rPr>
              <w:t xml:space="preserve">«Абонент»: </w:t>
            </w:r>
          </w:p>
          <w:p w:rsidR="005A44C2" w:rsidRDefault="005A44C2" w:rsidP="005A44C2">
            <w:pPr>
              <w:pStyle w:val="ConsPlusNormal"/>
              <w:jc w:val="both"/>
              <w:rPr>
                <w:rFonts w:ascii="Times New Roman" w:hAnsi="Times New Roman" w:cs="Times New Roman"/>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Default="005A44C2" w:rsidP="005A44C2">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44C2" w:rsidRDefault="005A44C2" w:rsidP="005A44C2">
            <w:pPr>
              <w:pStyle w:val="ConsPlusNormal"/>
              <w:jc w:val="both"/>
              <w:rPr>
                <w:rFonts w:ascii="Times New Roman" w:hAnsi="Times New Roman" w:cs="Times New Roman"/>
                <w:color w:val="000000"/>
                <w:sz w:val="24"/>
                <w:szCs w:val="24"/>
              </w:rPr>
            </w:pPr>
          </w:p>
          <w:p w:rsidR="005A44C2" w:rsidRPr="005A024C" w:rsidRDefault="005A44C2" w:rsidP="005A44C2">
            <w:pPr>
              <w:pStyle w:val="ConsPlusNormal"/>
              <w:jc w:val="both"/>
              <w:rPr>
                <w:rFonts w:ascii="Times New Roman" w:hAnsi="Times New Roman" w:cs="Times New Roman"/>
                <w:color w:val="000000"/>
                <w:sz w:val="24"/>
                <w:szCs w:val="24"/>
              </w:rPr>
            </w:pPr>
            <w:r w:rsidRPr="00C52429">
              <w:rPr>
                <w:rFonts w:ascii="Times New Roman" w:hAnsi="Times New Roman" w:cs="Times New Roman"/>
                <w:color w:val="000000"/>
                <w:sz w:val="24"/>
                <w:szCs w:val="24"/>
              </w:rPr>
              <w:t>__________________</w:t>
            </w:r>
            <w:r>
              <w:rPr>
                <w:rFonts w:ascii="Times New Roman" w:hAnsi="Times New Roman" w:cs="Times New Roman"/>
                <w:sz w:val="24"/>
                <w:szCs w:val="24"/>
              </w:rPr>
              <w:t>_________</w:t>
            </w:r>
          </w:p>
          <w:p w:rsidR="005A44C2" w:rsidRPr="00C52429" w:rsidRDefault="005A44C2" w:rsidP="005A44C2">
            <w:pPr>
              <w:pStyle w:val="ConsPlusNormal"/>
              <w:jc w:val="both"/>
              <w:rPr>
                <w:rFonts w:ascii="Times New Roman" w:hAnsi="Times New Roman" w:cs="Times New Roman"/>
                <w:sz w:val="24"/>
                <w:szCs w:val="24"/>
              </w:rPr>
            </w:pPr>
            <w:proofErr w:type="spellStart"/>
            <w:r w:rsidRPr="00C52429">
              <w:rPr>
                <w:rFonts w:ascii="Times New Roman" w:hAnsi="Times New Roman" w:cs="Times New Roman"/>
                <w:color w:val="000000"/>
                <w:sz w:val="24"/>
                <w:szCs w:val="24"/>
              </w:rPr>
              <w:t>м.п</w:t>
            </w:r>
            <w:proofErr w:type="spellEnd"/>
            <w:r w:rsidRPr="00C52429">
              <w:rPr>
                <w:rFonts w:ascii="Times New Roman" w:hAnsi="Times New Roman" w:cs="Times New Roman"/>
                <w:color w:val="000000"/>
                <w:sz w:val="24"/>
                <w:szCs w:val="24"/>
              </w:rPr>
              <w:t>.</w:t>
            </w:r>
            <w:r w:rsidRPr="00C52429">
              <w:rPr>
                <w:rFonts w:ascii="Times New Roman" w:hAnsi="Times New Roman" w:cs="Times New Roman"/>
                <w:color w:val="FF0000"/>
                <w:sz w:val="24"/>
                <w:szCs w:val="24"/>
              </w:rPr>
              <w:t xml:space="preserve"> </w:t>
            </w:r>
          </w:p>
        </w:tc>
      </w:tr>
    </w:tbl>
    <w:p w:rsidR="00AC0ED3" w:rsidRPr="00AC0ED3" w:rsidRDefault="00AC0ED3" w:rsidP="00AC0ED3">
      <w:pPr>
        <w:spacing w:after="0" w:line="240" w:lineRule="auto"/>
        <w:jc w:val="both"/>
        <w:rPr>
          <w:rFonts w:ascii="Times New Roman" w:hAnsi="Times New Roman" w:cs="Times New Roman"/>
          <w:sz w:val="24"/>
          <w:szCs w:val="24"/>
        </w:rPr>
      </w:pPr>
    </w:p>
    <w:p w:rsidR="007C570B" w:rsidRDefault="007C570B">
      <w:pPr>
        <w:rPr>
          <w:rFonts w:ascii="Times New Roman" w:hAnsi="Times New Roman" w:cs="Times New Roman"/>
          <w:sz w:val="24"/>
          <w:szCs w:val="24"/>
        </w:rPr>
      </w:pPr>
      <w:r>
        <w:rPr>
          <w:rFonts w:ascii="Times New Roman" w:hAnsi="Times New Roman" w:cs="Times New Roman"/>
          <w:sz w:val="24"/>
          <w:szCs w:val="24"/>
        </w:rPr>
        <w:br w:type="page"/>
      </w:r>
    </w:p>
    <w:p w:rsidR="00AC0ED3" w:rsidRPr="00AC0ED3" w:rsidRDefault="00AC0ED3" w:rsidP="00AC0ED3">
      <w:pPr>
        <w:pStyle w:val="FORMATTEXT"/>
        <w:jc w:val="both"/>
        <w:rPr>
          <w:rFonts w:ascii="Times New Roman" w:hAnsi="Times New Roman" w:cs="Times New Roman"/>
          <w:sz w:val="24"/>
          <w:szCs w:val="24"/>
        </w:rPr>
      </w:pPr>
    </w:p>
    <w:p w:rsidR="002B6741" w:rsidRPr="00AC0ED3" w:rsidRDefault="002B6741" w:rsidP="00C52429">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Приложение N 3</w:t>
      </w:r>
    </w:p>
    <w:p w:rsidR="005A44C2" w:rsidRPr="00AC0ED3" w:rsidRDefault="005A44C2" w:rsidP="005A44C2">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 xml:space="preserve">к </w:t>
      </w:r>
      <w:proofErr w:type="gramStart"/>
      <w:r w:rsidRPr="00AC0ED3">
        <w:rPr>
          <w:rFonts w:ascii="Times New Roman" w:hAnsi="Times New Roman" w:cs="Times New Roman"/>
          <w:sz w:val="24"/>
          <w:szCs w:val="24"/>
        </w:rPr>
        <w:t>договору  водоотведения</w:t>
      </w:r>
      <w:proofErr w:type="gramEnd"/>
    </w:p>
    <w:p w:rsidR="005A44C2" w:rsidRPr="00AC0ED3" w:rsidRDefault="005A44C2" w:rsidP="005A44C2">
      <w:pPr>
        <w:pStyle w:val="ConsPlusNormal"/>
        <w:jc w:val="right"/>
        <w:rPr>
          <w:rFonts w:ascii="Times New Roman" w:hAnsi="Times New Roman" w:cs="Times New Roman"/>
          <w:sz w:val="24"/>
          <w:szCs w:val="24"/>
        </w:rPr>
      </w:pPr>
      <w:r w:rsidRPr="00AC0ED3">
        <w:rPr>
          <w:rFonts w:ascii="Times New Roman" w:hAnsi="Times New Roman" w:cs="Times New Roman"/>
          <w:sz w:val="24"/>
          <w:szCs w:val="24"/>
        </w:rPr>
        <w:t>№</w:t>
      </w:r>
      <w:r>
        <w:rPr>
          <w:rFonts w:ascii="Times New Roman" w:hAnsi="Times New Roman" w:cs="Times New Roman"/>
          <w:sz w:val="24"/>
          <w:szCs w:val="24"/>
        </w:rPr>
        <w:t>______</w:t>
      </w:r>
      <w:r w:rsidRPr="00AC0ED3">
        <w:rPr>
          <w:rFonts w:ascii="Times New Roman" w:hAnsi="Times New Roman" w:cs="Times New Roman"/>
          <w:sz w:val="24"/>
          <w:szCs w:val="24"/>
        </w:rPr>
        <w:t xml:space="preserve"> от </w:t>
      </w:r>
      <w:r>
        <w:rPr>
          <w:rFonts w:ascii="Times New Roman" w:hAnsi="Times New Roman" w:cs="Times New Roman"/>
          <w:sz w:val="24"/>
          <w:szCs w:val="24"/>
        </w:rPr>
        <w:t>__________</w:t>
      </w:r>
      <w:r w:rsidRPr="00AC0ED3">
        <w:rPr>
          <w:rFonts w:ascii="Times New Roman" w:hAnsi="Times New Roman" w:cs="Times New Roman"/>
          <w:sz w:val="24"/>
          <w:szCs w:val="24"/>
        </w:rPr>
        <w:t xml:space="preserve"> г</w:t>
      </w:r>
    </w:p>
    <w:p w:rsidR="005A44C2" w:rsidRPr="00AC0ED3" w:rsidRDefault="005A44C2" w:rsidP="005A44C2">
      <w:pPr>
        <w:pStyle w:val="ConsPlusNormal"/>
        <w:jc w:val="both"/>
        <w:rPr>
          <w:rFonts w:ascii="Times New Roman" w:hAnsi="Times New Roman" w:cs="Times New Roman"/>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187E8B" w:rsidRDefault="002B6741" w:rsidP="00C52429">
      <w:pPr>
        <w:pStyle w:val="HEADERTEXT"/>
        <w:jc w:val="center"/>
        <w:rPr>
          <w:rFonts w:ascii="Times New Roman" w:hAnsi="Times New Roman" w:cs="Times New Roman"/>
          <w:b/>
          <w:bCs/>
          <w:color w:val="auto"/>
          <w:sz w:val="24"/>
          <w:szCs w:val="24"/>
        </w:rPr>
      </w:pPr>
      <w:r w:rsidRPr="00187E8B">
        <w:rPr>
          <w:rFonts w:ascii="Times New Roman" w:hAnsi="Times New Roman" w:cs="Times New Roman"/>
          <w:b/>
          <w:bCs/>
          <w:color w:val="auto"/>
          <w:sz w:val="24"/>
          <w:szCs w:val="24"/>
        </w:rPr>
        <w:t>СВЕДЕНИЯ</w:t>
      </w:r>
    </w:p>
    <w:p w:rsidR="002B6741" w:rsidRPr="00187E8B" w:rsidRDefault="002B6741" w:rsidP="00C52429">
      <w:pPr>
        <w:pStyle w:val="HEADERTEXT"/>
        <w:jc w:val="center"/>
        <w:rPr>
          <w:rFonts w:ascii="Times New Roman" w:hAnsi="Times New Roman" w:cs="Times New Roman"/>
          <w:b/>
          <w:bCs/>
          <w:color w:val="auto"/>
          <w:sz w:val="24"/>
          <w:szCs w:val="24"/>
        </w:rPr>
      </w:pPr>
      <w:r w:rsidRPr="00187E8B">
        <w:rPr>
          <w:rFonts w:ascii="Times New Roman" w:hAnsi="Times New Roman" w:cs="Times New Roman"/>
          <w:b/>
          <w:bCs/>
          <w:color w:val="auto"/>
          <w:sz w:val="24"/>
          <w:szCs w:val="24"/>
        </w:rPr>
        <w:t>о режиме приема сточных вод</w:t>
      </w:r>
    </w:p>
    <w:p w:rsidR="00C52429" w:rsidRDefault="00C52429" w:rsidP="00C52429">
      <w:pPr>
        <w:pStyle w:val="HEADERTEXT"/>
        <w:jc w:val="center"/>
        <w:rPr>
          <w:rFonts w:ascii="Times New Roman" w:hAnsi="Times New Roman" w:cs="Times New Roman"/>
          <w:b/>
          <w:bCs/>
          <w:sz w:val="24"/>
          <w:szCs w:val="24"/>
        </w:rPr>
      </w:pPr>
    </w:p>
    <w:tbl>
      <w:tblPr>
        <w:tblW w:w="97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37"/>
        <w:gridCol w:w="1843"/>
        <w:gridCol w:w="1667"/>
      </w:tblGrid>
      <w:tr w:rsidR="00C52429" w:rsidRPr="00AF3A5F" w:rsidTr="00F01110">
        <w:tc>
          <w:tcPr>
            <w:tcW w:w="6237" w:type="dxa"/>
            <w:hideMark/>
          </w:tcPr>
          <w:p w:rsidR="00C52429" w:rsidRPr="00AF3A5F" w:rsidRDefault="00C52429" w:rsidP="00F01110">
            <w:pPr>
              <w:pStyle w:val="ConsPlusNormal"/>
              <w:spacing w:line="276" w:lineRule="auto"/>
              <w:jc w:val="center"/>
              <w:rPr>
                <w:rFonts w:ascii="Times New Roman" w:hAnsi="Times New Roman" w:cs="Times New Roman"/>
                <w:sz w:val="22"/>
                <w:szCs w:val="22"/>
              </w:rPr>
            </w:pPr>
            <w:r w:rsidRPr="00AF3A5F">
              <w:rPr>
                <w:rFonts w:ascii="Times New Roman" w:hAnsi="Times New Roman" w:cs="Times New Roman"/>
                <w:sz w:val="22"/>
                <w:szCs w:val="22"/>
              </w:rPr>
              <w:t>Наименование объекта</w:t>
            </w:r>
          </w:p>
        </w:tc>
        <w:tc>
          <w:tcPr>
            <w:tcW w:w="1843" w:type="dxa"/>
            <w:hideMark/>
          </w:tcPr>
          <w:p w:rsidR="00C52429" w:rsidRPr="00AF3A5F" w:rsidRDefault="00C52429" w:rsidP="00F01110">
            <w:pPr>
              <w:pStyle w:val="ConsPlusNormal"/>
              <w:spacing w:line="276" w:lineRule="auto"/>
              <w:jc w:val="center"/>
              <w:rPr>
                <w:rFonts w:ascii="Times New Roman" w:hAnsi="Times New Roman" w:cs="Times New Roman"/>
                <w:sz w:val="22"/>
                <w:szCs w:val="22"/>
              </w:rPr>
            </w:pPr>
            <w:r w:rsidRPr="00AF3A5F">
              <w:rPr>
                <w:rFonts w:ascii="Times New Roman" w:hAnsi="Times New Roman" w:cs="Times New Roman"/>
                <w:sz w:val="22"/>
                <w:szCs w:val="22"/>
              </w:rPr>
              <w:t>Расход сточных вод , м3/</w:t>
            </w:r>
            <w:proofErr w:type="spellStart"/>
            <w:r w:rsidRPr="00AF3A5F">
              <w:rPr>
                <w:rFonts w:ascii="Times New Roman" w:hAnsi="Times New Roman" w:cs="Times New Roman"/>
                <w:sz w:val="22"/>
                <w:szCs w:val="22"/>
              </w:rPr>
              <w:t>мес</w:t>
            </w:r>
            <w:proofErr w:type="spellEnd"/>
          </w:p>
        </w:tc>
        <w:tc>
          <w:tcPr>
            <w:tcW w:w="1667" w:type="dxa"/>
            <w:hideMark/>
          </w:tcPr>
          <w:p w:rsidR="00C52429" w:rsidRPr="00AF3A5F" w:rsidRDefault="00C52429" w:rsidP="00F01110">
            <w:pPr>
              <w:pStyle w:val="ConsPlusNormal"/>
              <w:spacing w:line="276" w:lineRule="auto"/>
              <w:jc w:val="center"/>
              <w:rPr>
                <w:rFonts w:ascii="Times New Roman" w:hAnsi="Times New Roman" w:cs="Times New Roman"/>
                <w:sz w:val="22"/>
                <w:szCs w:val="22"/>
              </w:rPr>
            </w:pPr>
            <w:r w:rsidRPr="00AF3A5F">
              <w:rPr>
                <w:rFonts w:ascii="Times New Roman" w:hAnsi="Times New Roman" w:cs="Times New Roman"/>
                <w:sz w:val="22"/>
                <w:szCs w:val="22"/>
              </w:rPr>
              <w:t>Макс</w:t>
            </w:r>
            <w:r w:rsidR="00E07DBC">
              <w:rPr>
                <w:rFonts w:ascii="Times New Roman" w:hAnsi="Times New Roman" w:cs="Times New Roman"/>
                <w:sz w:val="22"/>
                <w:szCs w:val="22"/>
              </w:rPr>
              <w:t xml:space="preserve">имальный расход сточных вод,  </w:t>
            </w:r>
            <w:r w:rsidRPr="00AF3A5F">
              <w:rPr>
                <w:rFonts w:ascii="Times New Roman" w:hAnsi="Times New Roman" w:cs="Times New Roman"/>
                <w:sz w:val="22"/>
                <w:szCs w:val="22"/>
              </w:rPr>
              <w:t>м3/год</w:t>
            </w:r>
          </w:p>
        </w:tc>
      </w:tr>
      <w:tr w:rsidR="00C52429" w:rsidRPr="00AF3A5F" w:rsidTr="00F01110">
        <w:tc>
          <w:tcPr>
            <w:tcW w:w="6237" w:type="dxa"/>
            <w:hideMark/>
          </w:tcPr>
          <w:p w:rsidR="00C52429" w:rsidRPr="00AF3A5F" w:rsidRDefault="00C52429" w:rsidP="00F01110">
            <w:pPr>
              <w:pStyle w:val="ConsPlusNormal"/>
              <w:spacing w:line="276" w:lineRule="auto"/>
              <w:jc w:val="center"/>
              <w:rPr>
                <w:rFonts w:ascii="Times New Roman" w:hAnsi="Times New Roman" w:cs="Times New Roman"/>
                <w:sz w:val="22"/>
                <w:szCs w:val="22"/>
              </w:rPr>
            </w:pPr>
            <w:r w:rsidRPr="00AF3A5F">
              <w:rPr>
                <w:rFonts w:ascii="Times New Roman" w:hAnsi="Times New Roman" w:cs="Times New Roman"/>
                <w:sz w:val="22"/>
                <w:szCs w:val="22"/>
              </w:rPr>
              <w:t>1</w:t>
            </w:r>
          </w:p>
        </w:tc>
        <w:tc>
          <w:tcPr>
            <w:tcW w:w="1843" w:type="dxa"/>
            <w:hideMark/>
          </w:tcPr>
          <w:p w:rsidR="00C52429" w:rsidRPr="00AF3A5F" w:rsidRDefault="00C52429" w:rsidP="00F01110">
            <w:pPr>
              <w:pStyle w:val="ConsPlusNormal"/>
              <w:spacing w:line="276" w:lineRule="auto"/>
              <w:jc w:val="center"/>
              <w:rPr>
                <w:rFonts w:ascii="Times New Roman" w:hAnsi="Times New Roman" w:cs="Times New Roman"/>
                <w:sz w:val="22"/>
                <w:szCs w:val="22"/>
              </w:rPr>
            </w:pPr>
            <w:r w:rsidRPr="00AF3A5F">
              <w:rPr>
                <w:rFonts w:ascii="Times New Roman" w:hAnsi="Times New Roman" w:cs="Times New Roman"/>
                <w:sz w:val="22"/>
                <w:szCs w:val="22"/>
              </w:rPr>
              <w:t>2</w:t>
            </w:r>
          </w:p>
        </w:tc>
        <w:tc>
          <w:tcPr>
            <w:tcW w:w="1667" w:type="dxa"/>
            <w:hideMark/>
          </w:tcPr>
          <w:p w:rsidR="00C52429" w:rsidRPr="00AF3A5F" w:rsidRDefault="00C52429" w:rsidP="00F01110">
            <w:pPr>
              <w:pStyle w:val="ConsPlusNormal"/>
              <w:spacing w:line="276" w:lineRule="auto"/>
              <w:jc w:val="center"/>
              <w:rPr>
                <w:rFonts w:ascii="Times New Roman" w:hAnsi="Times New Roman" w:cs="Times New Roman"/>
                <w:sz w:val="22"/>
                <w:szCs w:val="22"/>
              </w:rPr>
            </w:pPr>
            <w:r w:rsidRPr="00AF3A5F">
              <w:rPr>
                <w:rFonts w:ascii="Times New Roman" w:hAnsi="Times New Roman" w:cs="Times New Roman"/>
                <w:sz w:val="22"/>
                <w:szCs w:val="22"/>
              </w:rPr>
              <w:t>3</w:t>
            </w:r>
          </w:p>
        </w:tc>
      </w:tr>
      <w:tr w:rsidR="00C52429" w:rsidRPr="00AF3A5F" w:rsidTr="00F01110">
        <w:tc>
          <w:tcPr>
            <w:tcW w:w="6237" w:type="dxa"/>
          </w:tcPr>
          <w:p w:rsidR="009A69C4" w:rsidRPr="00AF3A5F" w:rsidRDefault="00C52429" w:rsidP="009A69C4">
            <w:pPr>
              <w:pStyle w:val="ConsPlusNonformat"/>
              <w:jc w:val="both"/>
              <w:rPr>
                <w:rFonts w:ascii="Times New Roman" w:hAnsi="Times New Roman" w:cs="Times New Roman"/>
                <w:sz w:val="22"/>
                <w:szCs w:val="22"/>
              </w:rPr>
            </w:pPr>
            <w:r w:rsidRPr="00AF3A5F">
              <w:rPr>
                <w:rFonts w:ascii="Times New Roman" w:hAnsi="Times New Roman" w:cs="Times New Roman"/>
                <w:b/>
                <w:sz w:val="22"/>
                <w:szCs w:val="22"/>
              </w:rPr>
              <w:t xml:space="preserve">                  </w:t>
            </w:r>
          </w:p>
          <w:p w:rsidR="00C52429" w:rsidRPr="00AF3A5F" w:rsidRDefault="00C52429" w:rsidP="00F01110">
            <w:pPr>
              <w:pStyle w:val="ConsPlusNonformat"/>
              <w:jc w:val="both"/>
              <w:rPr>
                <w:rFonts w:ascii="Times New Roman" w:hAnsi="Times New Roman" w:cs="Times New Roman"/>
                <w:sz w:val="22"/>
                <w:szCs w:val="22"/>
              </w:rPr>
            </w:pPr>
          </w:p>
        </w:tc>
        <w:tc>
          <w:tcPr>
            <w:tcW w:w="1843" w:type="dxa"/>
          </w:tcPr>
          <w:p w:rsidR="00C52429" w:rsidRPr="00AF3A5F" w:rsidRDefault="00C52429" w:rsidP="00F01110">
            <w:pPr>
              <w:pStyle w:val="ConsPlusNormal"/>
              <w:spacing w:line="276" w:lineRule="auto"/>
              <w:jc w:val="center"/>
              <w:rPr>
                <w:rFonts w:ascii="Times New Roman" w:hAnsi="Times New Roman" w:cs="Times New Roman"/>
                <w:sz w:val="22"/>
                <w:szCs w:val="22"/>
              </w:rPr>
            </w:pPr>
          </w:p>
        </w:tc>
        <w:tc>
          <w:tcPr>
            <w:tcW w:w="1667" w:type="dxa"/>
          </w:tcPr>
          <w:p w:rsidR="00C52429" w:rsidRPr="00AF3A5F" w:rsidRDefault="00C52429" w:rsidP="00F01110">
            <w:pPr>
              <w:pStyle w:val="ConsPlusNormal"/>
              <w:spacing w:line="276" w:lineRule="auto"/>
              <w:jc w:val="center"/>
              <w:rPr>
                <w:rFonts w:ascii="Times New Roman" w:hAnsi="Times New Roman" w:cs="Times New Roman"/>
                <w:sz w:val="22"/>
                <w:szCs w:val="22"/>
              </w:rPr>
            </w:pPr>
          </w:p>
        </w:tc>
      </w:tr>
    </w:tbl>
    <w:p w:rsidR="00C52429" w:rsidRPr="00AF3A5F" w:rsidRDefault="00C52429" w:rsidP="00C52429">
      <w:pPr>
        <w:pStyle w:val="ConsPlusNormal"/>
        <w:jc w:val="both"/>
        <w:rPr>
          <w:rFonts w:ascii="Times New Roman" w:hAnsi="Times New Roman" w:cs="Times New Roman"/>
          <w:sz w:val="22"/>
          <w:szCs w:val="22"/>
        </w:rPr>
      </w:pPr>
    </w:p>
    <w:p w:rsidR="00C52429" w:rsidRPr="00AF3A5F" w:rsidRDefault="00C52429" w:rsidP="00C52429">
      <w:pPr>
        <w:pStyle w:val="ConsPlusNonformat"/>
        <w:jc w:val="both"/>
        <w:rPr>
          <w:rFonts w:ascii="Times New Roman" w:hAnsi="Times New Roman" w:cs="Times New Roman"/>
          <w:sz w:val="22"/>
          <w:szCs w:val="22"/>
        </w:rPr>
      </w:pPr>
      <w:r w:rsidRPr="00AF3A5F">
        <w:rPr>
          <w:rFonts w:ascii="Times New Roman" w:hAnsi="Times New Roman" w:cs="Times New Roman"/>
          <w:sz w:val="22"/>
          <w:szCs w:val="22"/>
        </w:rPr>
        <w:t>Режим установлен</w:t>
      </w:r>
      <w:r w:rsidR="00187E8B">
        <w:rPr>
          <w:rFonts w:ascii="Times New Roman" w:hAnsi="Times New Roman" w:cs="Times New Roman"/>
          <w:sz w:val="22"/>
          <w:szCs w:val="22"/>
        </w:rPr>
        <w:t xml:space="preserve"> </w:t>
      </w:r>
      <w:r w:rsidRPr="00AF3A5F">
        <w:rPr>
          <w:rFonts w:ascii="Times New Roman" w:hAnsi="Times New Roman" w:cs="Times New Roman"/>
          <w:sz w:val="22"/>
          <w:szCs w:val="22"/>
        </w:rPr>
        <w:t xml:space="preserve">с </w:t>
      </w:r>
      <w:r w:rsidR="005A44C2">
        <w:rPr>
          <w:rFonts w:ascii="Times New Roman" w:hAnsi="Times New Roman" w:cs="Times New Roman"/>
          <w:sz w:val="22"/>
          <w:szCs w:val="22"/>
        </w:rPr>
        <w:t>___________</w:t>
      </w:r>
      <w:r>
        <w:rPr>
          <w:rFonts w:ascii="Times New Roman" w:hAnsi="Times New Roman" w:cs="Times New Roman"/>
          <w:sz w:val="22"/>
          <w:szCs w:val="22"/>
        </w:rPr>
        <w:t>.</w:t>
      </w:r>
    </w:p>
    <w:p w:rsidR="00C52429" w:rsidRPr="00AF3A5F" w:rsidRDefault="00C52429" w:rsidP="00C52429">
      <w:pPr>
        <w:pStyle w:val="ConsPlusNonformat"/>
        <w:jc w:val="both"/>
        <w:rPr>
          <w:rFonts w:ascii="Times New Roman" w:hAnsi="Times New Roman" w:cs="Times New Roman"/>
          <w:b/>
          <w:sz w:val="22"/>
          <w:szCs w:val="22"/>
        </w:rPr>
      </w:pPr>
      <w:r w:rsidRPr="00AF3A5F">
        <w:rPr>
          <w:rFonts w:ascii="Times New Roman" w:hAnsi="Times New Roman" w:cs="Times New Roman"/>
          <w:sz w:val="22"/>
          <w:szCs w:val="22"/>
        </w:rPr>
        <w:t xml:space="preserve">Допустимые перерывы в продолжительности приема сточных вод </w:t>
      </w:r>
      <w:r w:rsidRPr="00AF3A5F">
        <w:rPr>
          <w:rFonts w:ascii="Times New Roman" w:hAnsi="Times New Roman" w:cs="Times New Roman"/>
          <w:b/>
          <w:sz w:val="22"/>
          <w:szCs w:val="22"/>
        </w:rPr>
        <w:t>в случае аварийной ситуации</w:t>
      </w:r>
      <w:r>
        <w:rPr>
          <w:rFonts w:ascii="Times New Roman" w:hAnsi="Times New Roman" w:cs="Times New Roman"/>
          <w:b/>
          <w:sz w:val="22"/>
          <w:szCs w:val="22"/>
        </w:rPr>
        <w:t xml:space="preserve">. </w:t>
      </w:r>
    </w:p>
    <w:p w:rsidR="00C52429" w:rsidRPr="00AF3A5F" w:rsidRDefault="00C52429" w:rsidP="00C52429">
      <w:pPr>
        <w:pStyle w:val="ConsPlusNonformat"/>
        <w:jc w:val="both"/>
        <w:rPr>
          <w:rFonts w:ascii="Times New Roman" w:hAnsi="Times New Roman" w:cs="Times New Roman"/>
          <w:b/>
          <w:sz w:val="22"/>
          <w:szCs w:val="22"/>
        </w:rPr>
      </w:pPr>
    </w:p>
    <w:tbl>
      <w:tblPr>
        <w:tblW w:w="0" w:type="auto"/>
        <w:tblLook w:val="00A0" w:firstRow="1" w:lastRow="0" w:firstColumn="1" w:lastColumn="0" w:noHBand="0" w:noVBand="0"/>
      </w:tblPr>
      <w:tblGrid>
        <w:gridCol w:w="4645"/>
        <w:gridCol w:w="4569"/>
      </w:tblGrid>
      <w:tr w:rsidR="005A44C2" w:rsidRPr="00C52429" w:rsidTr="005A44C2">
        <w:trPr>
          <w:trHeight w:val="2694"/>
        </w:trPr>
        <w:tc>
          <w:tcPr>
            <w:tcW w:w="4645" w:type="dxa"/>
          </w:tcPr>
          <w:p w:rsidR="005A44C2" w:rsidRPr="00C52429" w:rsidRDefault="005A44C2" w:rsidP="005A44C2">
            <w:pPr>
              <w:ind w:right="1123"/>
              <w:rPr>
                <w:rFonts w:ascii="Times New Roman" w:hAnsi="Times New Roman"/>
                <w:sz w:val="24"/>
                <w:szCs w:val="24"/>
              </w:rPr>
            </w:pPr>
            <w:r w:rsidRPr="00C52429">
              <w:rPr>
                <w:rFonts w:ascii="Times New Roman" w:hAnsi="Times New Roman"/>
                <w:sz w:val="24"/>
                <w:szCs w:val="24"/>
              </w:rPr>
              <w:t>«Организация водопроводно-канализационного хозяйства»:</w:t>
            </w:r>
          </w:p>
          <w:p w:rsidR="005A44C2" w:rsidRPr="00C52429" w:rsidRDefault="005A44C2" w:rsidP="005A44C2">
            <w:pPr>
              <w:pStyle w:val="ConsPlusNormal"/>
              <w:jc w:val="both"/>
              <w:rPr>
                <w:rFonts w:ascii="Times New Roman" w:hAnsi="Times New Roman" w:cs="Times New Roman"/>
                <w:b/>
                <w:sz w:val="24"/>
                <w:szCs w:val="24"/>
              </w:rPr>
            </w:pPr>
            <w:r w:rsidRPr="00C52429">
              <w:rPr>
                <w:rFonts w:ascii="Times New Roman" w:hAnsi="Times New Roman" w:cs="Times New Roman"/>
                <w:b/>
                <w:sz w:val="24"/>
                <w:szCs w:val="24"/>
              </w:rPr>
              <w:t>Муниципальное предприятие «</w:t>
            </w:r>
            <w:proofErr w:type="spellStart"/>
            <w:r w:rsidRPr="00C52429">
              <w:rPr>
                <w:rFonts w:ascii="Times New Roman" w:hAnsi="Times New Roman" w:cs="Times New Roman"/>
                <w:b/>
                <w:sz w:val="24"/>
                <w:szCs w:val="24"/>
              </w:rPr>
              <w:t>Горводоканал</w:t>
            </w:r>
            <w:proofErr w:type="spellEnd"/>
            <w:r w:rsidRPr="00C52429">
              <w:rPr>
                <w:rFonts w:ascii="Times New Roman" w:hAnsi="Times New Roman" w:cs="Times New Roman"/>
                <w:b/>
                <w:sz w:val="24"/>
                <w:szCs w:val="24"/>
              </w:rPr>
              <w:t>»</w:t>
            </w: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r w:rsidRPr="00C52429">
              <w:rPr>
                <w:rFonts w:ascii="Times New Roman" w:hAnsi="Times New Roman" w:cs="Times New Roman"/>
                <w:sz w:val="24"/>
                <w:szCs w:val="24"/>
              </w:rPr>
              <w:t>_________________</w:t>
            </w:r>
            <w:r>
              <w:rPr>
                <w:rFonts w:ascii="Times New Roman" w:hAnsi="Times New Roman" w:cs="Times New Roman"/>
                <w:sz w:val="24"/>
                <w:szCs w:val="24"/>
              </w:rPr>
              <w:t>________</w:t>
            </w:r>
          </w:p>
          <w:p w:rsidR="005A44C2" w:rsidRPr="00C52429" w:rsidRDefault="005A44C2" w:rsidP="005A44C2">
            <w:pPr>
              <w:pStyle w:val="ConsPlusNormal"/>
              <w:jc w:val="both"/>
              <w:rPr>
                <w:rFonts w:ascii="Times New Roman" w:hAnsi="Times New Roman" w:cs="Times New Roman"/>
                <w:b/>
                <w:sz w:val="24"/>
                <w:szCs w:val="24"/>
              </w:rPr>
            </w:pPr>
            <w:proofErr w:type="spellStart"/>
            <w:r w:rsidRPr="00C52429">
              <w:rPr>
                <w:rFonts w:ascii="Times New Roman" w:hAnsi="Times New Roman" w:cs="Times New Roman"/>
                <w:sz w:val="24"/>
                <w:szCs w:val="24"/>
              </w:rPr>
              <w:t>м.п</w:t>
            </w:r>
            <w:proofErr w:type="spellEnd"/>
            <w:r w:rsidRPr="00C52429">
              <w:rPr>
                <w:rFonts w:ascii="Times New Roman" w:hAnsi="Times New Roman" w:cs="Times New Roman"/>
                <w:sz w:val="24"/>
                <w:szCs w:val="24"/>
              </w:rPr>
              <w:t xml:space="preserve">. </w:t>
            </w:r>
          </w:p>
        </w:tc>
        <w:tc>
          <w:tcPr>
            <w:tcW w:w="4569" w:type="dxa"/>
          </w:tcPr>
          <w:p w:rsidR="005A44C2" w:rsidRPr="00C52429" w:rsidRDefault="005A44C2" w:rsidP="005A44C2">
            <w:pPr>
              <w:pStyle w:val="ConsPlusNormal"/>
              <w:jc w:val="both"/>
              <w:rPr>
                <w:rFonts w:ascii="Times New Roman" w:hAnsi="Times New Roman" w:cs="Times New Roman"/>
                <w:sz w:val="24"/>
                <w:szCs w:val="24"/>
              </w:rPr>
            </w:pPr>
            <w:r w:rsidRPr="00C52429">
              <w:rPr>
                <w:rFonts w:ascii="Times New Roman" w:hAnsi="Times New Roman" w:cs="Times New Roman"/>
                <w:sz w:val="24"/>
                <w:szCs w:val="24"/>
              </w:rPr>
              <w:t xml:space="preserve">«Абонент»: </w:t>
            </w:r>
          </w:p>
          <w:p w:rsidR="005A44C2" w:rsidRDefault="005A44C2" w:rsidP="005A44C2">
            <w:pPr>
              <w:pStyle w:val="ConsPlusNormal"/>
              <w:jc w:val="both"/>
              <w:rPr>
                <w:rFonts w:ascii="Times New Roman" w:hAnsi="Times New Roman" w:cs="Times New Roman"/>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Default="005A44C2" w:rsidP="005A44C2">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44C2" w:rsidRDefault="005A44C2" w:rsidP="005A44C2">
            <w:pPr>
              <w:pStyle w:val="ConsPlusNormal"/>
              <w:jc w:val="both"/>
              <w:rPr>
                <w:rFonts w:ascii="Times New Roman" w:hAnsi="Times New Roman" w:cs="Times New Roman"/>
                <w:color w:val="000000"/>
                <w:sz w:val="24"/>
                <w:szCs w:val="24"/>
              </w:rPr>
            </w:pPr>
          </w:p>
          <w:p w:rsidR="005A44C2" w:rsidRPr="005A024C" w:rsidRDefault="005A44C2" w:rsidP="005A44C2">
            <w:pPr>
              <w:pStyle w:val="ConsPlusNormal"/>
              <w:jc w:val="both"/>
              <w:rPr>
                <w:rFonts w:ascii="Times New Roman" w:hAnsi="Times New Roman" w:cs="Times New Roman"/>
                <w:color w:val="000000"/>
                <w:sz w:val="24"/>
                <w:szCs w:val="24"/>
              </w:rPr>
            </w:pPr>
            <w:r w:rsidRPr="00C52429">
              <w:rPr>
                <w:rFonts w:ascii="Times New Roman" w:hAnsi="Times New Roman" w:cs="Times New Roman"/>
                <w:color w:val="000000"/>
                <w:sz w:val="24"/>
                <w:szCs w:val="24"/>
              </w:rPr>
              <w:t>__________________</w:t>
            </w:r>
            <w:r>
              <w:rPr>
                <w:rFonts w:ascii="Times New Roman" w:hAnsi="Times New Roman" w:cs="Times New Roman"/>
                <w:sz w:val="24"/>
                <w:szCs w:val="24"/>
              </w:rPr>
              <w:t>_________</w:t>
            </w:r>
          </w:p>
          <w:p w:rsidR="005A44C2" w:rsidRPr="00C52429" w:rsidRDefault="005A44C2" w:rsidP="005A44C2">
            <w:pPr>
              <w:pStyle w:val="ConsPlusNormal"/>
              <w:jc w:val="both"/>
              <w:rPr>
                <w:rFonts w:ascii="Times New Roman" w:hAnsi="Times New Roman" w:cs="Times New Roman"/>
                <w:sz w:val="24"/>
                <w:szCs w:val="24"/>
              </w:rPr>
            </w:pPr>
            <w:proofErr w:type="spellStart"/>
            <w:r w:rsidRPr="00C52429">
              <w:rPr>
                <w:rFonts w:ascii="Times New Roman" w:hAnsi="Times New Roman" w:cs="Times New Roman"/>
                <w:color w:val="000000"/>
                <w:sz w:val="24"/>
                <w:szCs w:val="24"/>
              </w:rPr>
              <w:t>м.п</w:t>
            </w:r>
            <w:proofErr w:type="spellEnd"/>
            <w:r w:rsidRPr="00C52429">
              <w:rPr>
                <w:rFonts w:ascii="Times New Roman" w:hAnsi="Times New Roman" w:cs="Times New Roman"/>
                <w:color w:val="000000"/>
                <w:sz w:val="24"/>
                <w:szCs w:val="24"/>
              </w:rPr>
              <w:t>.</w:t>
            </w:r>
            <w:r w:rsidRPr="00C52429">
              <w:rPr>
                <w:rFonts w:ascii="Times New Roman" w:hAnsi="Times New Roman" w:cs="Times New Roman"/>
                <w:color w:val="FF0000"/>
                <w:sz w:val="24"/>
                <w:szCs w:val="24"/>
              </w:rPr>
              <w:t xml:space="preserve"> </w:t>
            </w:r>
          </w:p>
        </w:tc>
      </w:tr>
    </w:tbl>
    <w:p w:rsidR="00C52429" w:rsidRPr="00AC0ED3" w:rsidRDefault="00C52429" w:rsidP="00C52429">
      <w:pPr>
        <w:pStyle w:val="HEADERTEXT"/>
        <w:jc w:val="center"/>
        <w:rPr>
          <w:rFonts w:ascii="Times New Roman" w:hAnsi="Times New Roman" w:cs="Times New Roman"/>
          <w:b/>
          <w:bCs/>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2850"/>
        <w:gridCol w:w="2850"/>
        <w:gridCol w:w="3510"/>
      </w:tblGrid>
      <w:tr w:rsidR="002B6741" w:rsidRPr="00AC0ED3" w:rsidTr="002B6741">
        <w:tc>
          <w:tcPr>
            <w:tcW w:w="2850" w:type="dxa"/>
            <w:tcMar>
              <w:top w:w="114" w:type="dxa"/>
              <w:left w:w="28" w:type="dxa"/>
              <w:bottom w:w="114" w:type="dxa"/>
              <w:right w:w="28" w:type="dxa"/>
            </w:tcMar>
          </w:tcPr>
          <w:p w:rsidR="002B6741" w:rsidRPr="00AC0ED3" w:rsidRDefault="002B6741" w:rsidP="00C52429">
            <w:pPr>
              <w:widowControl w:val="0"/>
              <w:autoSpaceDE w:val="0"/>
              <w:autoSpaceDN w:val="0"/>
              <w:adjustRightInd w:val="0"/>
              <w:spacing w:after="0" w:line="240" w:lineRule="auto"/>
              <w:jc w:val="center"/>
              <w:rPr>
                <w:rFonts w:ascii="Times New Roman" w:hAnsi="Times New Roman" w:cs="Times New Roman"/>
                <w:sz w:val="24"/>
                <w:szCs w:val="24"/>
              </w:rPr>
            </w:pPr>
          </w:p>
        </w:tc>
        <w:tc>
          <w:tcPr>
            <w:tcW w:w="2850" w:type="dxa"/>
            <w:tcMar>
              <w:top w:w="114" w:type="dxa"/>
              <w:left w:w="28" w:type="dxa"/>
              <w:bottom w:w="114" w:type="dxa"/>
              <w:right w:w="28" w:type="dxa"/>
            </w:tcMar>
          </w:tcPr>
          <w:p w:rsidR="002B6741" w:rsidRPr="00AC0ED3" w:rsidRDefault="002B6741" w:rsidP="00C52429">
            <w:pPr>
              <w:widowControl w:val="0"/>
              <w:autoSpaceDE w:val="0"/>
              <w:autoSpaceDN w:val="0"/>
              <w:adjustRightInd w:val="0"/>
              <w:spacing w:after="0" w:line="240" w:lineRule="auto"/>
              <w:jc w:val="center"/>
              <w:rPr>
                <w:rFonts w:ascii="Times New Roman" w:hAnsi="Times New Roman" w:cs="Times New Roman"/>
                <w:sz w:val="24"/>
                <w:szCs w:val="24"/>
              </w:rPr>
            </w:pPr>
          </w:p>
        </w:tc>
        <w:tc>
          <w:tcPr>
            <w:tcW w:w="3510" w:type="dxa"/>
            <w:tcMar>
              <w:top w:w="114" w:type="dxa"/>
              <w:left w:w="28" w:type="dxa"/>
              <w:bottom w:w="114" w:type="dxa"/>
              <w:right w:w="28" w:type="dxa"/>
            </w:tcMar>
          </w:tcPr>
          <w:p w:rsidR="002B6741" w:rsidRDefault="002B6741"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Default="009A69C4" w:rsidP="00C52429">
            <w:pPr>
              <w:widowControl w:val="0"/>
              <w:autoSpaceDE w:val="0"/>
              <w:autoSpaceDN w:val="0"/>
              <w:adjustRightInd w:val="0"/>
              <w:spacing w:after="0" w:line="240" w:lineRule="auto"/>
              <w:jc w:val="center"/>
              <w:rPr>
                <w:rFonts w:ascii="Times New Roman" w:hAnsi="Times New Roman" w:cs="Times New Roman"/>
                <w:sz w:val="24"/>
                <w:szCs w:val="24"/>
              </w:rPr>
            </w:pPr>
          </w:p>
          <w:p w:rsidR="009A69C4" w:rsidRPr="00AC0ED3" w:rsidRDefault="009A69C4" w:rsidP="009A69C4">
            <w:pPr>
              <w:widowControl w:val="0"/>
              <w:autoSpaceDE w:val="0"/>
              <w:autoSpaceDN w:val="0"/>
              <w:adjustRightInd w:val="0"/>
              <w:spacing w:after="0" w:line="240" w:lineRule="auto"/>
              <w:rPr>
                <w:rFonts w:ascii="Times New Roman" w:hAnsi="Times New Roman" w:cs="Times New Roman"/>
                <w:sz w:val="24"/>
                <w:szCs w:val="24"/>
              </w:rPr>
            </w:pPr>
          </w:p>
        </w:tc>
      </w:tr>
    </w:tbl>
    <w:p w:rsidR="002B6741" w:rsidRPr="00AC0ED3" w:rsidRDefault="002B6741" w:rsidP="00AC0ED3">
      <w:pPr>
        <w:pStyle w:val="FORMATTEXT"/>
        <w:jc w:val="both"/>
        <w:rPr>
          <w:rFonts w:ascii="Times New Roman" w:hAnsi="Times New Roman" w:cs="Times New Roman"/>
          <w:sz w:val="24"/>
          <w:szCs w:val="24"/>
        </w:rPr>
      </w:pPr>
    </w:p>
    <w:p w:rsidR="002B6741" w:rsidRPr="00AC0ED3" w:rsidRDefault="00FA61A7" w:rsidP="00C52429">
      <w:pPr>
        <w:pStyle w:val="FORMATTEXT"/>
        <w:jc w:val="right"/>
        <w:rPr>
          <w:rFonts w:ascii="Times New Roman" w:hAnsi="Times New Roman" w:cs="Times New Roman"/>
          <w:sz w:val="24"/>
          <w:szCs w:val="24"/>
        </w:rPr>
      </w:pPr>
      <w:r>
        <w:rPr>
          <w:rFonts w:ascii="Times New Roman" w:hAnsi="Times New Roman" w:cs="Times New Roman"/>
          <w:sz w:val="24"/>
          <w:szCs w:val="24"/>
        </w:rPr>
        <w:t>Приложение N 3</w:t>
      </w:r>
      <w:r w:rsidR="00417895">
        <w:rPr>
          <w:rFonts w:ascii="Times New Roman" w:hAnsi="Times New Roman" w:cs="Times New Roman"/>
          <w:sz w:val="24"/>
          <w:szCs w:val="24"/>
        </w:rPr>
        <w:t xml:space="preserve"> </w:t>
      </w:r>
      <w:r>
        <w:rPr>
          <w:rFonts w:ascii="Times New Roman" w:hAnsi="Times New Roman" w:cs="Times New Roman"/>
          <w:sz w:val="24"/>
          <w:szCs w:val="24"/>
        </w:rPr>
        <w:t>(</w:t>
      </w:r>
      <w:r w:rsidR="002B6741" w:rsidRPr="00AC0ED3">
        <w:rPr>
          <w:rFonts w:ascii="Times New Roman" w:hAnsi="Times New Roman" w:cs="Times New Roman"/>
          <w:sz w:val="24"/>
          <w:szCs w:val="24"/>
        </w:rPr>
        <w:t>1</w:t>
      </w:r>
      <w:r>
        <w:rPr>
          <w:rFonts w:ascii="Times New Roman" w:hAnsi="Times New Roman" w:cs="Times New Roman"/>
          <w:sz w:val="24"/>
          <w:szCs w:val="24"/>
        </w:rPr>
        <w:t>)</w:t>
      </w:r>
    </w:p>
    <w:p w:rsidR="005A44C2" w:rsidRPr="00AC0ED3" w:rsidRDefault="005A44C2" w:rsidP="005A44C2">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 xml:space="preserve">к </w:t>
      </w:r>
      <w:proofErr w:type="gramStart"/>
      <w:r w:rsidRPr="00AC0ED3">
        <w:rPr>
          <w:rFonts w:ascii="Times New Roman" w:hAnsi="Times New Roman" w:cs="Times New Roman"/>
          <w:sz w:val="24"/>
          <w:szCs w:val="24"/>
        </w:rPr>
        <w:t>договору  водоотведения</w:t>
      </w:r>
      <w:proofErr w:type="gramEnd"/>
    </w:p>
    <w:p w:rsidR="005A44C2" w:rsidRPr="00AC0ED3" w:rsidRDefault="005A44C2" w:rsidP="005A44C2">
      <w:pPr>
        <w:pStyle w:val="ConsPlusNormal"/>
        <w:jc w:val="right"/>
        <w:rPr>
          <w:rFonts w:ascii="Times New Roman" w:hAnsi="Times New Roman" w:cs="Times New Roman"/>
          <w:sz w:val="24"/>
          <w:szCs w:val="24"/>
        </w:rPr>
      </w:pPr>
      <w:r w:rsidRPr="00AC0ED3">
        <w:rPr>
          <w:rFonts w:ascii="Times New Roman" w:hAnsi="Times New Roman" w:cs="Times New Roman"/>
          <w:sz w:val="24"/>
          <w:szCs w:val="24"/>
        </w:rPr>
        <w:t>№</w:t>
      </w:r>
      <w:r>
        <w:rPr>
          <w:rFonts w:ascii="Times New Roman" w:hAnsi="Times New Roman" w:cs="Times New Roman"/>
          <w:sz w:val="24"/>
          <w:szCs w:val="24"/>
        </w:rPr>
        <w:t>______</w:t>
      </w:r>
      <w:r w:rsidRPr="00AC0ED3">
        <w:rPr>
          <w:rFonts w:ascii="Times New Roman" w:hAnsi="Times New Roman" w:cs="Times New Roman"/>
          <w:sz w:val="24"/>
          <w:szCs w:val="24"/>
        </w:rPr>
        <w:t xml:space="preserve"> от </w:t>
      </w:r>
      <w:r>
        <w:rPr>
          <w:rFonts w:ascii="Times New Roman" w:hAnsi="Times New Roman" w:cs="Times New Roman"/>
          <w:sz w:val="24"/>
          <w:szCs w:val="24"/>
        </w:rPr>
        <w:t>__________</w:t>
      </w:r>
      <w:r w:rsidRPr="00AC0ED3">
        <w:rPr>
          <w:rFonts w:ascii="Times New Roman" w:hAnsi="Times New Roman" w:cs="Times New Roman"/>
          <w:sz w:val="24"/>
          <w:szCs w:val="24"/>
        </w:rPr>
        <w:t xml:space="preserve"> г</w:t>
      </w:r>
    </w:p>
    <w:p w:rsidR="005A44C2" w:rsidRPr="00AC0ED3" w:rsidRDefault="005A44C2" w:rsidP="005A44C2">
      <w:pPr>
        <w:pStyle w:val="ConsPlusNormal"/>
        <w:jc w:val="both"/>
        <w:rPr>
          <w:rFonts w:ascii="Times New Roman" w:hAnsi="Times New Roman" w:cs="Times New Roman"/>
          <w:sz w:val="24"/>
          <w:szCs w:val="24"/>
        </w:rPr>
      </w:pPr>
    </w:p>
    <w:p w:rsidR="002B6741" w:rsidRPr="00AC0ED3" w:rsidRDefault="002B6741" w:rsidP="00C52429">
      <w:pPr>
        <w:pStyle w:val="HEADERTEXT"/>
        <w:jc w:val="right"/>
        <w:rPr>
          <w:rFonts w:ascii="Times New Roman" w:hAnsi="Times New Roman" w:cs="Times New Roman"/>
          <w:b/>
          <w:bCs/>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FA61A7" w:rsidRDefault="002B6741" w:rsidP="00C52429">
      <w:pPr>
        <w:pStyle w:val="HEADERTEXT"/>
        <w:jc w:val="center"/>
        <w:rPr>
          <w:rFonts w:ascii="Times New Roman" w:hAnsi="Times New Roman" w:cs="Times New Roman"/>
          <w:b/>
          <w:bCs/>
          <w:color w:val="auto"/>
          <w:sz w:val="24"/>
          <w:szCs w:val="24"/>
        </w:rPr>
      </w:pPr>
      <w:r w:rsidRPr="00FA61A7">
        <w:rPr>
          <w:rFonts w:ascii="Times New Roman" w:hAnsi="Times New Roman" w:cs="Times New Roman"/>
          <w:b/>
          <w:bCs/>
          <w:color w:val="auto"/>
          <w:sz w:val="24"/>
          <w:szCs w:val="24"/>
        </w:rPr>
        <w:t>СОГЛАШЕНИЕ</w:t>
      </w:r>
    </w:p>
    <w:p w:rsidR="002B6741" w:rsidRPr="00FA61A7" w:rsidRDefault="002B6741" w:rsidP="00C52429">
      <w:pPr>
        <w:pStyle w:val="HEADERTEXT"/>
        <w:jc w:val="center"/>
        <w:rPr>
          <w:rFonts w:ascii="Times New Roman" w:hAnsi="Times New Roman" w:cs="Times New Roman"/>
          <w:b/>
          <w:bCs/>
          <w:color w:val="auto"/>
          <w:sz w:val="24"/>
          <w:szCs w:val="24"/>
        </w:rPr>
      </w:pPr>
      <w:r w:rsidRPr="00FA61A7">
        <w:rPr>
          <w:rFonts w:ascii="Times New Roman" w:hAnsi="Times New Roman" w:cs="Times New Roman"/>
          <w:b/>
          <w:bCs/>
          <w:color w:val="auto"/>
          <w:sz w:val="24"/>
          <w:szCs w:val="24"/>
        </w:rPr>
        <w:t>об осуществлении электронного документооборота</w:t>
      </w:r>
    </w:p>
    <w:p w:rsidR="00C52429" w:rsidRDefault="00C52429" w:rsidP="00C52429">
      <w:pPr>
        <w:pStyle w:val="HEADERTEXT"/>
        <w:jc w:val="center"/>
        <w:rPr>
          <w:rFonts w:ascii="Times New Roman" w:hAnsi="Times New Roman" w:cs="Times New Roman"/>
          <w:b/>
          <w:bCs/>
          <w:sz w:val="24"/>
          <w:szCs w:val="24"/>
        </w:rPr>
      </w:pPr>
    </w:p>
    <w:p w:rsidR="00C52429" w:rsidRPr="00490A63" w:rsidRDefault="00C52429" w:rsidP="00C52429">
      <w:pPr>
        <w:pStyle w:val="ConsPlusNonformat"/>
        <w:jc w:val="both"/>
        <w:rPr>
          <w:rFonts w:ascii="Times New Roman" w:hAnsi="Times New Roman" w:cs="Times New Roman"/>
          <w:color w:val="FF0000"/>
          <w:sz w:val="22"/>
          <w:szCs w:val="22"/>
        </w:rPr>
      </w:pPr>
      <w:r w:rsidRPr="00490A63">
        <w:rPr>
          <w:rFonts w:ascii="Times New Roman" w:hAnsi="Times New Roman" w:cs="Times New Roman"/>
          <w:sz w:val="22"/>
          <w:szCs w:val="22"/>
        </w:rPr>
        <w:t xml:space="preserve">г. Котлас, Архангельская область                                                      </w:t>
      </w:r>
      <w:r w:rsidR="006950A5">
        <w:rPr>
          <w:rFonts w:ascii="Times New Roman" w:hAnsi="Times New Roman" w:cs="Times New Roman"/>
          <w:sz w:val="22"/>
          <w:szCs w:val="22"/>
        </w:rPr>
        <w:t xml:space="preserve">                </w:t>
      </w:r>
      <w:r w:rsidR="005A44C2">
        <w:rPr>
          <w:rFonts w:ascii="Times New Roman" w:hAnsi="Times New Roman" w:cs="Times New Roman"/>
          <w:sz w:val="22"/>
          <w:szCs w:val="22"/>
        </w:rPr>
        <w:t>_______________</w:t>
      </w:r>
      <w:r w:rsidRPr="00490A63">
        <w:rPr>
          <w:rFonts w:ascii="Times New Roman" w:hAnsi="Times New Roman" w:cs="Times New Roman"/>
          <w:sz w:val="22"/>
          <w:szCs w:val="22"/>
        </w:rPr>
        <w:t xml:space="preserve"> </w:t>
      </w:r>
      <w:r>
        <w:rPr>
          <w:rFonts w:ascii="Times New Roman" w:hAnsi="Times New Roman" w:cs="Times New Roman"/>
          <w:sz w:val="22"/>
          <w:szCs w:val="22"/>
        </w:rPr>
        <w:t>г.</w:t>
      </w:r>
      <w:r w:rsidRPr="00490A63">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52429" w:rsidRPr="00AC0ED3" w:rsidRDefault="00C52429" w:rsidP="00C52429">
      <w:pPr>
        <w:pStyle w:val="HEADERTEXT"/>
        <w:jc w:val="center"/>
        <w:rPr>
          <w:rFonts w:ascii="Times New Roman" w:hAnsi="Times New Roman" w:cs="Times New Roman"/>
          <w:b/>
          <w:bCs/>
          <w:sz w:val="24"/>
          <w:szCs w:val="24"/>
        </w:rPr>
      </w:pPr>
    </w:p>
    <w:tbl>
      <w:tblPr>
        <w:tblW w:w="9315" w:type="dxa"/>
        <w:tblInd w:w="28" w:type="dxa"/>
        <w:tblLayout w:type="fixed"/>
        <w:tblCellMar>
          <w:left w:w="90" w:type="dxa"/>
          <w:right w:w="90" w:type="dxa"/>
        </w:tblCellMar>
        <w:tblLook w:val="04A0" w:firstRow="1" w:lastRow="0" w:firstColumn="1" w:lastColumn="0" w:noHBand="0" w:noVBand="1"/>
      </w:tblPr>
      <w:tblGrid>
        <w:gridCol w:w="5775"/>
        <w:gridCol w:w="3540"/>
      </w:tblGrid>
      <w:tr w:rsidR="002B6741" w:rsidRPr="00AC0ED3" w:rsidTr="00C52429">
        <w:tc>
          <w:tcPr>
            <w:tcW w:w="5775" w:type="dxa"/>
            <w:tcMar>
              <w:top w:w="114" w:type="dxa"/>
              <w:left w:w="28" w:type="dxa"/>
              <w:bottom w:w="114" w:type="dxa"/>
              <w:right w:w="28" w:type="dxa"/>
            </w:tcMar>
          </w:tcPr>
          <w:p w:rsidR="002B6741" w:rsidRPr="00AC0ED3" w:rsidRDefault="002B6741" w:rsidP="00C52429">
            <w:pPr>
              <w:widowControl w:val="0"/>
              <w:autoSpaceDE w:val="0"/>
              <w:autoSpaceDN w:val="0"/>
              <w:adjustRightInd w:val="0"/>
              <w:spacing w:after="0" w:line="240" w:lineRule="auto"/>
              <w:jc w:val="center"/>
              <w:rPr>
                <w:rFonts w:ascii="Times New Roman" w:hAnsi="Times New Roman" w:cs="Times New Roman"/>
                <w:sz w:val="24"/>
                <w:szCs w:val="24"/>
              </w:rPr>
            </w:pPr>
          </w:p>
        </w:tc>
        <w:tc>
          <w:tcPr>
            <w:tcW w:w="3540" w:type="dxa"/>
            <w:tcMar>
              <w:top w:w="114" w:type="dxa"/>
              <w:left w:w="28" w:type="dxa"/>
              <w:bottom w:w="114" w:type="dxa"/>
              <w:right w:w="28" w:type="dxa"/>
            </w:tcMar>
          </w:tcPr>
          <w:p w:rsidR="002B6741" w:rsidRPr="00AC0ED3" w:rsidRDefault="002B6741" w:rsidP="00C52429">
            <w:pPr>
              <w:widowControl w:val="0"/>
              <w:autoSpaceDE w:val="0"/>
              <w:autoSpaceDN w:val="0"/>
              <w:adjustRightInd w:val="0"/>
              <w:spacing w:after="0" w:line="240" w:lineRule="auto"/>
              <w:jc w:val="center"/>
              <w:rPr>
                <w:rFonts w:ascii="Times New Roman" w:hAnsi="Times New Roman" w:cs="Times New Roman"/>
                <w:sz w:val="24"/>
                <w:szCs w:val="24"/>
              </w:rPr>
            </w:pPr>
          </w:p>
        </w:tc>
      </w:tr>
    </w:tbl>
    <w:p w:rsidR="002B6741" w:rsidRPr="00C52429" w:rsidRDefault="00FA61A7" w:rsidP="00C52429">
      <w:pPr>
        <w:pStyle w:val="ConsPlusNonformat"/>
        <w:ind w:firstLine="567"/>
        <w:jc w:val="both"/>
        <w:rPr>
          <w:rFonts w:ascii="Times New Roman" w:hAnsi="Times New Roman" w:cs="Times New Roman"/>
          <w:b/>
          <w:sz w:val="24"/>
          <w:szCs w:val="24"/>
        </w:rPr>
      </w:pPr>
      <w:r w:rsidRPr="00EC17B1">
        <w:rPr>
          <w:rFonts w:ascii="Times New Roman" w:hAnsi="Times New Roman" w:cs="Times New Roman"/>
          <w:b/>
          <w:sz w:val="24"/>
          <w:szCs w:val="24"/>
        </w:rPr>
        <w:t>Муниципальное предприятие</w:t>
      </w:r>
      <w:r w:rsidRPr="00EC17B1">
        <w:rPr>
          <w:rFonts w:ascii="Times New Roman" w:hAnsi="Times New Roman" w:cs="Times New Roman"/>
          <w:sz w:val="24"/>
          <w:szCs w:val="24"/>
        </w:rPr>
        <w:t xml:space="preserve"> </w:t>
      </w:r>
      <w:r w:rsidRPr="00EC17B1">
        <w:rPr>
          <w:rFonts w:ascii="Times New Roman" w:hAnsi="Times New Roman" w:cs="Times New Roman"/>
          <w:b/>
          <w:sz w:val="24"/>
          <w:szCs w:val="24"/>
        </w:rPr>
        <w:t>«</w:t>
      </w:r>
      <w:proofErr w:type="spellStart"/>
      <w:r w:rsidRPr="00EC17B1">
        <w:rPr>
          <w:rFonts w:ascii="Times New Roman" w:hAnsi="Times New Roman" w:cs="Times New Roman"/>
          <w:b/>
          <w:sz w:val="24"/>
          <w:szCs w:val="24"/>
        </w:rPr>
        <w:t>Горводоканал</w:t>
      </w:r>
      <w:proofErr w:type="spellEnd"/>
      <w:r w:rsidRPr="00EC17B1">
        <w:rPr>
          <w:rFonts w:ascii="Times New Roman" w:hAnsi="Times New Roman" w:cs="Times New Roman"/>
          <w:b/>
          <w:sz w:val="24"/>
          <w:szCs w:val="24"/>
        </w:rPr>
        <w:t>»,</w:t>
      </w:r>
      <w:r w:rsidRPr="00EC17B1">
        <w:rPr>
          <w:rFonts w:ascii="Times New Roman" w:hAnsi="Times New Roman" w:cs="Times New Roman"/>
          <w:sz w:val="24"/>
          <w:szCs w:val="24"/>
        </w:rPr>
        <w:t xml:space="preserve"> именуемое в дальнейшем   организацией водопроводно-канализационного хозяйства, </w:t>
      </w:r>
      <w:r w:rsidR="005A44C2" w:rsidRPr="00EC17B1">
        <w:rPr>
          <w:rFonts w:ascii="Times New Roman" w:hAnsi="Times New Roman" w:cs="Times New Roman"/>
          <w:sz w:val="24"/>
          <w:szCs w:val="24"/>
        </w:rPr>
        <w:t xml:space="preserve">в лице </w:t>
      </w:r>
      <w:r w:rsidR="005A44C2">
        <w:rPr>
          <w:rFonts w:ascii="Times New Roman" w:hAnsi="Times New Roman" w:cs="Times New Roman"/>
          <w:sz w:val="24"/>
          <w:szCs w:val="24"/>
        </w:rPr>
        <w:t>__________________</w:t>
      </w:r>
      <w:r w:rsidR="005A44C2" w:rsidRPr="00EC17B1">
        <w:rPr>
          <w:rFonts w:ascii="Times New Roman" w:hAnsi="Times New Roman" w:cs="Times New Roman"/>
          <w:sz w:val="24"/>
          <w:szCs w:val="24"/>
        </w:rPr>
        <w:t xml:space="preserve">, действующего на основании </w:t>
      </w:r>
      <w:r w:rsidR="005A44C2">
        <w:rPr>
          <w:rFonts w:ascii="Times New Roman" w:hAnsi="Times New Roman" w:cs="Times New Roman"/>
          <w:sz w:val="24"/>
          <w:szCs w:val="24"/>
        </w:rPr>
        <w:t>_____________</w:t>
      </w:r>
      <w:r w:rsidR="005A44C2" w:rsidRPr="00EC17B1">
        <w:rPr>
          <w:rFonts w:ascii="Times New Roman" w:hAnsi="Times New Roman" w:cs="Times New Roman"/>
          <w:sz w:val="24"/>
          <w:szCs w:val="24"/>
        </w:rPr>
        <w:t xml:space="preserve">, с одной стороны и </w:t>
      </w:r>
      <w:r w:rsidR="005A44C2">
        <w:rPr>
          <w:rFonts w:ascii="Times New Roman" w:hAnsi="Times New Roman" w:cs="Times New Roman"/>
          <w:b/>
          <w:sz w:val="24"/>
          <w:szCs w:val="24"/>
        </w:rPr>
        <w:t>_____________________</w:t>
      </w:r>
      <w:r w:rsidR="005A44C2" w:rsidRPr="00EC17B1">
        <w:rPr>
          <w:rFonts w:ascii="Times New Roman" w:hAnsi="Times New Roman" w:cs="Times New Roman"/>
          <w:b/>
          <w:sz w:val="24"/>
          <w:szCs w:val="24"/>
        </w:rPr>
        <w:t xml:space="preserve">,  </w:t>
      </w:r>
      <w:r w:rsidR="005A44C2" w:rsidRPr="00EC17B1">
        <w:rPr>
          <w:rFonts w:ascii="Times New Roman" w:hAnsi="Times New Roman" w:cs="Times New Roman"/>
          <w:sz w:val="24"/>
          <w:szCs w:val="24"/>
        </w:rPr>
        <w:t xml:space="preserve">именуемый в дальнейшем абонентом, </w:t>
      </w:r>
      <w:r w:rsidR="005A44C2">
        <w:rPr>
          <w:rFonts w:ascii="Times New Roman" w:hAnsi="Times New Roman" w:cs="Times New Roman"/>
          <w:sz w:val="24"/>
          <w:szCs w:val="24"/>
        </w:rPr>
        <w:t>с другой стороны</w:t>
      </w:r>
      <w:r w:rsidRPr="00EC17B1">
        <w:rPr>
          <w:rFonts w:ascii="Times New Roman" w:hAnsi="Times New Roman" w:cs="Times New Roman"/>
          <w:sz w:val="24"/>
          <w:szCs w:val="24"/>
        </w:rPr>
        <w:t xml:space="preserve">, с другой стороны, </w:t>
      </w:r>
      <w:r w:rsidR="002B6741" w:rsidRPr="00AC0ED3">
        <w:rPr>
          <w:rFonts w:ascii="Times New Roman" w:hAnsi="Times New Roman" w:cs="Times New Roman"/>
          <w:sz w:val="24"/>
          <w:szCs w:val="24"/>
        </w:rPr>
        <w:t>заключили настоящее соглашение о нижеследующем:</w:t>
      </w:r>
    </w:p>
    <w:p w:rsidR="00C52429" w:rsidRDefault="00C52429" w:rsidP="00AC0ED3">
      <w:pPr>
        <w:pStyle w:val="FORMATTEXT"/>
        <w:ind w:firstLine="568"/>
        <w:jc w:val="both"/>
        <w:rPr>
          <w:rFonts w:ascii="Times New Roman" w:hAnsi="Times New Roman" w:cs="Times New Roman"/>
          <w:sz w:val="24"/>
          <w:szCs w:val="24"/>
        </w:rPr>
      </w:pPr>
    </w:p>
    <w:p w:rsidR="002B6741" w:rsidRPr="00C52429" w:rsidRDefault="002B6741" w:rsidP="00C52429">
      <w:pPr>
        <w:pStyle w:val="a7"/>
        <w:ind w:firstLine="567"/>
        <w:jc w:val="both"/>
        <w:rPr>
          <w:color w:val="000000"/>
        </w:rPr>
      </w:pPr>
      <w:r w:rsidRPr="00AC0ED3">
        <w:t xml:space="preserve">1. </w:t>
      </w:r>
      <w:r w:rsidR="00C52429" w:rsidRPr="00C52429">
        <w:rPr>
          <w:color w:val="000000"/>
        </w:rPr>
        <w:t xml:space="preserve">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w:t>
      </w:r>
      <w:r w:rsidR="005A44C2">
        <w:rPr>
          <w:color w:val="000000"/>
        </w:rPr>
        <w:t>______________________</w:t>
      </w:r>
    </w:p>
    <w:p w:rsidR="002B6741" w:rsidRPr="00AC0ED3" w:rsidRDefault="002B6741" w:rsidP="00AC0ED3">
      <w:pPr>
        <w:pStyle w:val="FORMATTEXT"/>
        <w:ind w:firstLine="568"/>
        <w:jc w:val="both"/>
        <w:rPr>
          <w:rFonts w:ascii="Times New Roman" w:hAnsi="Times New Roman" w:cs="Times New Roman"/>
          <w:sz w:val="24"/>
          <w:szCs w:val="24"/>
        </w:rPr>
      </w:pPr>
      <w:r w:rsidRPr="00C52429">
        <w:rPr>
          <w:rFonts w:ascii="Times New Roman" w:hAnsi="Times New Roman" w:cs="Times New Roman"/>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w:t>
      </w:r>
      <w:r w:rsidRPr="00AC0ED3">
        <w:rPr>
          <w:rFonts w:ascii="Times New Roman" w:hAnsi="Times New Roman" w:cs="Times New Roman"/>
          <w:sz w:val="24"/>
          <w:szCs w:val="24"/>
        </w:rPr>
        <w:t xml:space="preserve"> водопроводно-канализационного хозяйства расчетно-платежных документов абоненту.</w:t>
      </w:r>
    </w:p>
    <w:p w:rsidR="002B6741" w:rsidRPr="00AC0ED3" w:rsidRDefault="002B6741" w:rsidP="00AC0ED3">
      <w:pPr>
        <w:pStyle w:val="FORMATTEXT"/>
        <w:ind w:firstLine="568"/>
        <w:jc w:val="both"/>
        <w:rPr>
          <w:rFonts w:ascii="Times New Roman" w:hAnsi="Times New Roman" w:cs="Times New Roman"/>
          <w:sz w:val="24"/>
          <w:szCs w:val="24"/>
        </w:rPr>
      </w:pPr>
    </w:p>
    <w:p w:rsidR="002B6741" w:rsidRPr="00AC0ED3" w:rsidRDefault="002B6741" w:rsidP="00AC0ED3">
      <w:pPr>
        <w:pStyle w:val="FORMATTEXT"/>
        <w:ind w:firstLine="568"/>
        <w:jc w:val="both"/>
        <w:rPr>
          <w:rFonts w:ascii="Times New Roman" w:hAnsi="Times New Roman" w:cs="Times New Roman"/>
          <w:sz w:val="24"/>
          <w:szCs w:val="24"/>
        </w:rPr>
      </w:pPr>
      <w:r w:rsidRPr="00AC0ED3">
        <w:rPr>
          <w:rFonts w:ascii="Times New Roman" w:hAnsi="Times New Roman" w:cs="Times New Roman"/>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2B6741" w:rsidRPr="00AC0ED3" w:rsidRDefault="002B6741" w:rsidP="00AC0ED3">
      <w:pPr>
        <w:pStyle w:val="FORMATTEXT"/>
        <w:ind w:firstLine="568"/>
        <w:jc w:val="both"/>
        <w:rPr>
          <w:rFonts w:ascii="Times New Roman" w:hAnsi="Times New Roman" w:cs="Times New Roman"/>
          <w:sz w:val="24"/>
          <w:szCs w:val="24"/>
        </w:rPr>
      </w:pPr>
    </w:p>
    <w:p w:rsidR="002B6741" w:rsidRPr="00AC0ED3" w:rsidRDefault="002B6741" w:rsidP="00AC0ED3">
      <w:pPr>
        <w:pStyle w:val="FORMATTEXT"/>
        <w:ind w:firstLine="568"/>
        <w:jc w:val="both"/>
        <w:rPr>
          <w:rFonts w:ascii="Times New Roman" w:hAnsi="Times New Roman" w:cs="Times New Roman"/>
          <w:sz w:val="24"/>
          <w:szCs w:val="24"/>
        </w:rPr>
      </w:pPr>
      <w:r w:rsidRPr="00AC0ED3">
        <w:rPr>
          <w:rFonts w:ascii="Times New Roman" w:hAnsi="Times New Roman" w:cs="Times New Roman"/>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2B6741" w:rsidRPr="00AC0ED3" w:rsidRDefault="002B6741" w:rsidP="00AC0ED3">
      <w:pPr>
        <w:pStyle w:val="FORMATTEXT"/>
        <w:ind w:firstLine="568"/>
        <w:jc w:val="both"/>
        <w:rPr>
          <w:rFonts w:ascii="Times New Roman" w:hAnsi="Times New Roman" w:cs="Times New Roman"/>
          <w:sz w:val="24"/>
          <w:szCs w:val="24"/>
        </w:rPr>
      </w:pPr>
    </w:p>
    <w:p w:rsidR="002B6741" w:rsidRPr="00AC0ED3" w:rsidRDefault="002B6741" w:rsidP="00AC0ED3">
      <w:pPr>
        <w:pStyle w:val="FORMATTEXT"/>
        <w:ind w:firstLine="568"/>
        <w:jc w:val="both"/>
        <w:rPr>
          <w:rFonts w:ascii="Times New Roman" w:hAnsi="Times New Roman" w:cs="Times New Roman"/>
          <w:sz w:val="24"/>
          <w:szCs w:val="24"/>
        </w:rPr>
      </w:pPr>
      <w:r w:rsidRPr="00AC0ED3">
        <w:rPr>
          <w:rFonts w:ascii="Times New Roman" w:hAnsi="Times New Roman" w:cs="Times New Roman"/>
          <w:sz w:val="24"/>
          <w:szCs w:val="24"/>
        </w:rPr>
        <w:t xml:space="preserve">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w:t>
      </w:r>
      <w:r w:rsidRPr="00AC0ED3">
        <w:rPr>
          <w:rFonts w:ascii="Times New Roman" w:hAnsi="Times New Roman" w:cs="Times New Roman"/>
          <w:sz w:val="24"/>
          <w:szCs w:val="24"/>
        </w:rPr>
        <w:lastRenderedPageBreak/>
        <w:t>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2B6741" w:rsidRPr="00AC0ED3" w:rsidRDefault="002B6741" w:rsidP="00AC0ED3">
      <w:pPr>
        <w:pStyle w:val="FORMATTEXT"/>
        <w:ind w:firstLine="568"/>
        <w:jc w:val="both"/>
        <w:rPr>
          <w:rFonts w:ascii="Times New Roman" w:hAnsi="Times New Roman" w:cs="Times New Roman"/>
          <w:sz w:val="24"/>
          <w:szCs w:val="24"/>
        </w:rPr>
      </w:pPr>
    </w:p>
    <w:p w:rsidR="002B6741" w:rsidRPr="00AC0ED3" w:rsidRDefault="002B6741" w:rsidP="00AC0ED3">
      <w:pPr>
        <w:pStyle w:val="FORMATTEXT"/>
        <w:ind w:firstLine="568"/>
        <w:jc w:val="both"/>
        <w:rPr>
          <w:rFonts w:ascii="Times New Roman" w:hAnsi="Times New Roman" w:cs="Times New Roman"/>
          <w:sz w:val="24"/>
          <w:szCs w:val="24"/>
        </w:rPr>
      </w:pPr>
      <w:r w:rsidRPr="00AC0ED3">
        <w:rPr>
          <w:rFonts w:ascii="Times New Roman" w:hAnsi="Times New Roman" w:cs="Times New Roman"/>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2B6741" w:rsidRPr="00AC0ED3" w:rsidRDefault="002B6741" w:rsidP="00AC0ED3">
      <w:pPr>
        <w:pStyle w:val="FORMATTEXT"/>
        <w:ind w:firstLine="568"/>
        <w:jc w:val="both"/>
        <w:rPr>
          <w:rFonts w:ascii="Times New Roman" w:hAnsi="Times New Roman" w:cs="Times New Roman"/>
          <w:sz w:val="24"/>
          <w:szCs w:val="24"/>
        </w:rPr>
      </w:pPr>
    </w:p>
    <w:p w:rsidR="002B6741" w:rsidRDefault="002B6741" w:rsidP="00AC0ED3">
      <w:pPr>
        <w:pStyle w:val="FORMATTEXT"/>
        <w:ind w:firstLine="568"/>
        <w:jc w:val="both"/>
        <w:rPr>
          <w:rFonts w:ascii="Times New Roman" w:hAnsi="Times New Roman" w:cs="Times New Roman"/>
          <w:sz w:val="24"/>
          <w:szCs w:val="24"/>
        </w:rPr>
      </w:pPr>
      <w:r w:rsidRPr="00AC0ED3">
        <w:rPr>
          <w:rFonts w:ascii="Times New Roman" w:hAnsi="Times New Roman" w:cs="Times New Roman"/>
          <w:sz w:val="24"/>
          <w:szCs w:val="24"/>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52429" w:rsidRDefault="00C52429" w:rsidP="00AC0ED3">
      <w:pPr>
        <w:pStyle w:val="FORMATTEXT"/>
        <w:ind w:firstLine="568"/>
        <w:jc w:val="both"/>
        <w:rPr>
          <w:rFonts w:ascii="Times New Roman" w:hAnsi="Times New Roman" w:cs="Times New Roman"/>
          <w:sz w:val="24"/>
          <w:szCs w:val="24"/>
        </w:rPr>
      </w:pPr>
    </w:p>
    <w:tbl>
      <w:tblPr>
        <w:tblW w:w="0" w:type="auto"/>
        <w:tblLook w:val="00A0" w:firstRow="1" w:lastRow="0" w:firstColumn="1" w:lastColumn="0" w:noHBand="0" w:noVBand="0"/>
      </w:tblPr>
      <w:tblGrid>
        <w:gridCol w:w="4645"/>
        <w:gridCol w:w="4569"/>
      </w:tblGrid>
      <w:tr w:rsidR="005A44C2" w:rsidRPr="00C52429" w:rsidTr="005A44C2">
        <w:trPr>
          <w:trHeight w:val="2694"/>
        </w:trPr>
        <w:tc>
          <w:tcPr>
            <w:tcW w:w="4645" w:type="dxa"/>
          </w:tcPr>
          <w:p w:rsidR="005A44C2" w:rsidRPr="00C52429" w:rsidRDefault="005A44C2" w:rsidP="005A44C2">
            <w:pPr>
              <w:ind w:right="1123"/>
              <w:rPr>
                <w:rFonts w:ascii="Times New Roman" w:hAnsi="Times New Roman"/>
                <w:sz w:val="24"/>
                <w:szCs w:val="24"/>
              </w:rPr>
            </w:pPr>
            <w:r w:rsidRPr="00C52429">
              <w:rPr>
                <w:rFonts w:ascii="Times New Roman" w:hAnsi="Times New Roman"/>
                <w:sz w:val="24"/>
                <w:szCs w:val="24"/>
              </w:rPr>
              <w:t>«Организация водопроводно-канализационного хозяйства»:</w:t>
            </w:r>
          </w:p>
          <w:p w:rsidR="005A44C2" w:rsidRPr="00C52429" w:rsidRDefault="005A44C2" w:rsidP="005A44C2">
            <w:pPr>
              <w:pStyle w:val="ConsPlusNormal"/>
              <w:jc w:val="both"/>
              <w:rPr>
                <w:rFonts w:ascii="Times New Roman" w:hAnsi="Times New Roman" w:cs="Times New Roman"/>
                <w:b/>
                <w:sz w:val="24"/>
                <w:szCs w:val="24"/>
              </w:rPr>
            </w:pPr>
            <w:r w:rsidRPr="00C52429">
              <w:rPr>
                <w:rFonts w:ascii="Times New Roman" w:hAnsi="Times New Roman" w:cs="Times New Roman"/>
                <w:b/>
                <w:sz w:val="24"/>
                <w:szCs w:val="24"/>
              </w:rPr>
              <w:t>Муниципальное предприятие «</w:t>
            </w:r>
            <w:proofErr w:type="spellStart"/>
            <w:r w:rsidRPr="00C52429">
              <w:rPr>
                <w:rFonts w:ascii="Times New Roman" w:hAnsi="Times New Roman" w:cs="Times New Roman"/>
                <w:b/>
                <w:sz w:val="24"/>
                <w:szCs w:val="24"/>
              </w:rPr>
              <w:t>Горводоканал</w:t>
            </w:r>
            <w:proofErr w:type="spellEnd"/>
            <w:r w:rsidRPr="00C52429">
              <w:rPr>
                <w:rFonts w:ascii="Times New Roman" w:hAnsi="Times New Roman" w:cs="Times New Roman"/>
                <w:b/>
                <w:sz w:val="24"/>
                <w:szCs w:val="24"/>
              </w:rPr>
              <w:t>»</w:t>
            </w: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r w:rsidRPr="00C52429">
              <w:rPr>
                <w:rFonts w:ascii="Times New Roman" w:hAnsi="Times New Roman" w:cs="Times New Roman"/>
                <w:sz w:val="24"/>
                <w:szCs w:val="24"/>
              </w:rPr>
              <w:t>_________________</w:t>
            </w:r>
            <w:r>
              <w:rPr>
                <w:rFonts w:ascii="Times New Roman" w:hAnsi="Times New Roman" w:cs="Times New Roman"/>
                <w:sz w:val="24"/>
                <w:szCs w:val="24"/>
              </w:rPr>
              <w:t>________</w:t>
            </w:r>
          </w:p>
          <w:p w:rsidR="005A44C2" w:rsidRPr="00C52429" w:rsidRDefault="005A44C2" w:rsidP="005A44C2">
            <w:pPr>
              <w:pStyle w:val="ConsPlusNormal"/>
              <w:jc w:val="both"/>
              <w:rPr>
                <w:rFonts w:ascii="Times New Roman" w:hAnsi="Times New Roman" w:cs="Times New Roman"/>
                <w:b/>
                <w:sz w:val="24"/>
                <w:szCs w:val="24"/>
              </w:rPr>
            </w:pPr>
            <w:proofErr w:type="spellStart"/>
            <w:r w:rsidRPr="00C52429">
              <w:rPr>
                <w:rFonts w:ascii="Times New Roman" w:hAnsi="Times New Roman" w:cs="Times New Roman"/>
                <w:sz w:val="24"/>
                <w:szCs w:val="24"/>
              </w:rPr>
              <w:t>м.п</w:t>
            </w:r>
            <w:proofErr w:type="spellEnd"/>
            <w:r w:rsidRPr="00C52429">
              <w:rPr>
                <w:rFonts w:ascii="Times New Roman" w:hAnsi="Times New Roman" w:cs="Times New Roman"/>
                <w:sz w:val="24"/>
                <w:szCs w:val="24"/>
              </w:rPr>
              <w:t xml:space="preserve">. </w:t>
            </w:r>
          </w:p>
        </w:tc>
        <w:tc>
          <w:tcPr>
            <w:tcW w:w="4569" w:type="dxa"/>
          </w:tcPr>
          <w:p w:rsidR="005A44C2" w:rsidRPr="00C52429" w:rsidRDefault="005A44C2" w:rsidP="005A44C2">
            <w:pPr>
              <w:pStyle w:val="ConsPlusNormal"/>
              <w:jc w:val="both"/>
              <w:rPr>
                <w:rFonts w:ascii="Times New Roman" w:hAnsi="Times New Roman" w:cs="Times New Roman"/>
                <w:sz w:val="24"/>
                <w:szCs w:val="24"/>
              </w:rPr>
            </w:pPr>
            <w:r w:rsidRPr="00C52429">
              <w:rPr>
                <w:rFonts w:ascii="Times New Roman" w:hAnsi="Times New Roman" w:cs="Times New Roman"/>
                <w:sz w:val="24"/>
                <w:szCs w:val="24"/>
              </w:rPr>
              <w:t xml:space="preserve">«Абонент»: </w:t>
            </w:r>
          </w:p>
          <w:p w:rsidR="005A44C2" w:rsidRDefault="005A44C2" w:rsidP="005A44C2">
            <w:pPr>
              <w:pStyle w:val="ConsPlusNormal"/>
              <w:jc w:val="both"/>
              <w:rPr>
                <w:rFonts w:ascii="Times New Roman" w:hAnsi="Times New Roman" w:cs="Times New Roman"/>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Default="005A44C2" w:rsidP="005A44C2">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44C2" w:rsidRDefault="005A44C2" w:rsidP="005A44C2">
            <w:pPr>
              <w:pStyle w:val="ConsPlusNormal"/>
              <w:jc w:val="both"/>
              <w:rPr>
                <w:rFonts w:ascii="Times New Roman" w:hAnsi="Times New Roman" w:cs="Times New Roman"/>
                <w:color w:val="000000"/>
                <w:sz w:val="24"/>
                <w:szCs w:val="24"/>
              </w:rPr>
            </w:pPr>
          </w:p>
          <w:p w:rsidR="005A44C2" w:rsidRPr="005A024C" w:rsidRDefault="005A44C2" w:rsidP="005A44C2">
            <w:pPr>
              <w:pStyle w:val="ConsPlusNormal"/>
              <w:jc w:val="both"/>
              <w:rPr>
                <w:rFonts w:ascii="Times New Roman" w:hAnsi="Times New Roman" w:cs="Times New Roman"/>
                <w:color w:val="000000"/>
                <w:sz w:val="24"/>
                <w:szCs w:val="24"/>
              </w:rPr>
            </w:pPr>
            <w:r w:rsidRPr="00C52429">
              <w:rPr>
                <w:rFonts w:ascii="Times New Roman" w:hAnsi="Times New Roman" w:cs="Times New Roman"/>
                <w:color w:val="000000"/>
                <w:sz w:val="24"/>
                <w:szCs w:val="24"/>
              </w:rPr>
              <w:t>__________________</w:t>
            </w:r>
            <w:r>
              <w:rPr>
                <w:rFonts w:ascii="Times New Roman" w:hAnsi="Times New Roman" w:cs="Times New Roman"/>
                <w:sz w:val="24"/>
                <w:szCs w:val="24"/>
              </w:rPr>
              <w:t>_________</w:t>
            </w:r>
          </w:p>
          <w:p w:rsidR="005A44C2" w:rsidRPr="00C52429" w:rsidRDefault="005A44C2" w:rsidP="005A44C2">
            <w:pPr>
              <w:pStyle w:val="ConsPlusNormal"/>
              <w:jc w:val="both"/>
              <w:rPr>
                <w:rFonts w:ascii="Times New Roman" w:hAnsi="Times New Roman" w:cs="Times New Roman"/>
                <w:sz w:val="24"/>
                <w:szCs w:val="24"/>
              </w:rPr>
            </w:pPr>
            <w:proofErr w:type="spellStart"/>
            <w:r w:rsidRPr="00C52429">
              <w:rPr>
                <w:rFonts w:ascii="Times New Roman" w:hAnsi="Times New Roman" w:cs="Times New Roman"/>
                <w:color w:val="000000"/>
                <w:sz w:val="24"/>
                <w:szCs w:val="24"/>
              </w:rPr>
              <w:t>м.п</w:t>
            </w:r>
            <w:proofErr w:type="spellEnd"/>
            <w:r w:rsidRPr="00C52429">
              <w:rPr>
                <w:rFonts w:ascii="Times New Roman" w:hAnsi="Times New Roman" w:cs="Times New Roman"/>
                <w:color w:val="000000"/>
                <w:sz w:val="24"/>
                <w:szCs w:val="24"/>
              </w:rPr>
              <w:t>.</w:t>
            </w:r>
            <w:r w:rsidRPr="00C52429">
              <w:rPr>
                <w:rFonts w:ascii="Times New Roman" w:hAnsi="Times New Roman" w:cs="Times New Roman"/>
                <w:color w:val="FF0000"/>
                <w:sz w:val="24"/>
                <w:szCs w:val="24"/>
              </w:rPr>
              <w:t xml:space="preserve"> </w:t>
            </w:r>
          </w:p>
        </w:tc>
      </w:tr>
    </w:tbl>
    <w:p w:rsidR="00C52429" w:rsidRPr="00AC0ED3" w:rsidRDefault="00C52429" w:rsidP="00AC0ED3">
      <w:pPr>
        <w:pStyle w:val="FORMATTEXT"/>
        <w:ind w:firstLine="568"/>
        <w:jc w:val="both"/>
        <w:rPr>
          <w:rFonts w:ascii="Times New Roman" w:hAnsi="Times New Roman" w:cs="Times New Roman"/>
          <w:sz w:val="24"/>
          <w:szCs w:val="24"/>
        </w:rPr>
      </w:pPr>
    </w:p>
    <w:p w:rsidR="002B6741" w:rsidRPr="00AC0ED3" w:rsidRDefault="002B6741" w:rsidP="00AC0ED3">
      <w:pPr>
        <w:pStyle w:val="FORMATTEXT"/>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4860"/>
        <w:gridCol w:w="180"/>
        <w:gridCol w:w="4065"/>
      </w:tblGrid>
      <w:tr w:rsidR="002B6741" w:rsidRPr="00AC0ED3" w:rsidTr="002B6741">
        <w:tc>
          <w:tcPr>
            <w:tcW w:w="486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18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4065" w:type="dxa"/>
            <w:tcMar>
              <w:top w:w="114" w:type="dxa"/>
              <w:left w:w="28" w:type="dxa"/>
              <w:bottom w:w="114" w:type="dxa"/>
              <w:right w:w="28" w:type="dxa"/>
            </w:tcMar>
          </w:tcPr>
          <w:p w:rsidR="002B6741"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5A024C" w:rsidRDefault="005A024C" w:rsidP="00AC0ED3">
            <w:pPr>
              <w:widowControl w:val="0"/>
              <w:autoSpaceDE w:val="0"/>
              <w:autoSpaceDN w:val="0"/>
              <w:adjustRightInd w:val="0"/>
              <w:spacing w:after="0" w:line="240" w:lineRule="auto"/>
              <w:jc w:val="both"/>
              <w:rPr>
                <w:rFonts w:ascii="Times New Roman" w:hAnsi="Times New Roman" w:cs="Times New Roman"/>
                <w:sz w:val="24"/>
                <w:szCs w:val="24"/>
              </w:rPr>
            </w:pPr>
          </w:p>
          <w:p w:rsidR="009A69C4" w:rsidRDefault="009A69C4" w:rsidP="00AC0ED3">
            <w:pPr>
              <w:widowControl w:val="0"/>
              <w:autoSpaceDE w:val="0"/>
              <w:autoSpaceDN w:val="0"/>
              <w:adjustRightInd w:val="0"/>
              <w:spacing w:after="0" w:line="240" w:lineRule="auto"/>
              <w:jc w:val="both"/>
              <w:rPr>
                <w:rFonts w:ascii="Times New Roman" w:hAnsi="Times New Roman" w:cs="Times New Roman"/>
                <w:sz w:val="24"/>
                <w:szCs w:val="24"/>
              </w:rPr>
            </w:pPr>
          </w:p>
          <w:p w:rsidR="009A69C4" w:rsidRDefault="009A69C4" w:rsidP="00AC0ED3">
            <w:pPr>
              <w:widowControl w:val="0"/>
              <w:autoSpaceDE w:val="0"/>
              <w:autoSpaceDN w:val="0"/>
              <w:adjustRightInd w:val="0"/>
              <w:spacing w:after="0" w:line="240" w:lineRule="auto"/>
              <w:jc w:val="both"/>
              <w:rPr>
                <w:rFonts w:ascii="Times New Roman" w:hAnsi="Times New Roman" w:cs="Times New Roman"/>
                <w:sz w:val="24"/>
                <w:szCs w:val="24"/>
              </w:rPr>
            </w:pPr>
          </w:p>
          <w:p w:rsidR="009A69C4" w:rsidRDefault="009A69C4" w:rsidP="00AC0ED3">
            <w:pPr>
              <w:widowControl w:val="0"/>
              <w:autoSpaceDE w:val="0"/>
              <w:autoSpaceDN w:val="0"/>
              <w:adjustRightInd w:val="0"/>
              <w:spacing w:after="0" w:line="240" w:lineRule="auto"/>
              <w:jc w:val="both"/>
              <w:rPr>
                <w:rFonts w:ascii="Times New Roman" w:hAnsi="Times New Roman" w:cs="Times New Roman"/>
                <w:sz w:val="24"/>
                <w:szCs w:val="24"/>
              </w:rPr>
            </w:pPr>
          </w:p>
          <w:p w:rsidR="009A69C4" w:rsidRDefault="009A69C4" w:rsidP="00AC0ED3">
            <w:pPr>
              <w:widowControl w:val="0"/>
              <w:autoSpaceDE w:val="0"/>
              <w:autoSpaceDN w:val="0"/>
              <w:adjustRightInd w:val="0"/>
              <w:spacing w:after="0" w:line="240" w:lineRule="auto"/>
              <w:jc w:val="both"/>
              <w:rPr>
                <w:rFonts w:ascii="Times New Roman" w:hAnsi="Times New Roman" w:cs="Times New Roman"/>
                <w:sz w:val="24"/>
                <w:szCs w:val="24"/>
              </w:rPr>
            </w:pPr>
          </w:p>
          <w:p w:rsidR="009A69C4" w:rsidRPr="00AC0ED3" w:rsidRDefault="009A69C4" w:rsidP="00AC0ED3">
            <w:pPr>
              <w:widowControl w:val="0"/>
              <w:autoSpaceDE w:val="0"/>
              <w:autoSpaceDN w:val="0"/>
              <w:adjustRightInd w:val="0"/>
              <w:spacing w:after="0" w:line="240" w:lineRule="auto"/>
              <w:jc w:val="both"/>
              <w:rPr>
                <w:rFonts w:ascii="Times New Roman" w:hAnsi="Times New Roman" w:cs="Times New Roman"/>
                <w:sz w:val="24"/>
                <w:szCs w:val="24"/>
              </w:rPr>
            </w:pPr>
          </w:p>
        </w:tc>
      </w:tr>
    </w:tbl>
    <w:p w:rsidR="002B6741" w:rsidRPr="00AC0ED3" w:rsidRDefault="002B6741" w:rsidP="00AC0ED3">
      <w:pPr>
        <w:pStyle w:val="FORMATTEXT"/>
        <w:jc w:val="both"/>
        <w:rPr>
          <w:rFonts w:ascii="Times New Roman" w:hAnsi="Times New Roman" w:cs="Times New Roman"/>
          <w:sz w:val="24"/>
          <w:szCs w:val="24"/>
        </w:rPr>
      </w:pPr>
    </w:p>
    <w:p w:rsidR="002B6741" w:rsidRPr="00AC0ED3" w:rsidRDefault="002B6741" w:rsidP="00AC0ED3">
      <w:pPr>
        <w:pStyle w:val="FORMATTEXT"/>
        <w:jc w:val="both"/>
        <w:rPr>
          <w:rFonts w:ascii="Times New Roman" w:hAnsi="Times New Roman" w:cs="Times New Roman"/>
          <w:sz w:val="24"/>
          <w:szCs w:val="24"/>
        </w:rPr>
      </w:pPr>
    </w:p>
    <w:p w:rsidR="002B6741" w:rsidRPr="00AC0ED3" w:rsidRDefault="002B6741" w:rsidP="00C52429">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Приложение N 4</w:t>
      </w:r>
    </w:p>
    <w:p w:rsidR="005A44C2" w:rsidRPr="00AC0ED3" w:rsidRDefault="005A44C2" w:rsidP="005A44C2">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 xml:space="preserve">к </w:t>
      </w:r>
      <w:proofErr w:type="gramStart"/>
      <w:r w:rsidRPr="00AC0ED3">
        <w:rPr>
          <w:rFonts w:ascii="Times New Roman" w:hAnsi="Times New Roman" w:cs="Times New Roman"/>
          <w:sz w:val="24"/>
          <w:szCs w:val="24"/>
        </w:rPr>
        <w:t>договору  водоотведения</w:t>
      </w:r>
      <w:proofErr w:type="gramEnd"/>
    </w:p>
    <w:p w:rsidR="005A44C2" w:rsidRPr="00AC0ED3" w:rsidRDefault="005A44C2" w:rsidP="005A44C2">
      <w:pPr>
        <w:pStyle w:val="ConsPlusNormal"/>
        <w:jc w:val="right"/>
        <w:rPr>
          <w:rFonts w:ascii="Times New Roman" w:hAnsi="Times New Roman" w:cs="Times New Roman"/>
          <w:sz w:val="24"/>
          <w:szCs w:val="24"/>
        </w:rPr>
      </w:pPr>
      <w:r w:rsidRPr="00AC0ED3">
        <w:rPr>
          <w:rFonts w:ascii="Times New Roman" w:hAnsi="Times New Roman" w:cs="Times New Roman"/>
          <w:sz w:val="24"/>
          <w:szCs w:val="24"/>
        </w:rPr>
        <w:t>№</w:t>
      </w:r>
      <w:r>
        <w:rPr>
          <w:rFonts w:ascii="Times New Roman" w:hAnsi="Times New Roman" w:cs="Times New Roman"/>
          <w:sz w:val="24"/>
          <w:szCs w:val="24"/>
        </w:rPr>
        <w:t>______</w:t>
      </w:r>
      <w:r w:rsidRPr="00AC0ED3">
        <w:rPr>
          <w:rFonts w:ascii="Times New Roman" w:hAnsi="Times New Roman" w:cs="Times New Roman"/>
          <w:sz w:val="24"/>
          <w:szCs w:val="24"/>
        </w:rPr>
        <w:t xml:space="preserve"> от </w:t>
      </w:r>
      <w:r>
        <w:rPr>
          <w:rFonts w:ascii="Times New Roman" w:hAnsi="Times New Roman" w:cs="Times New Roman"/>
          <w:sz w:val="24"/>
          <w:szCs w:val="24"/>
        </w:rPr>
        <w:t>__________</w:t>
      </w:r>
      <w:r w:rsidRPr="00AC0ED3">
        <w:rPr>
          <w:rFonts w:ascii="Times New Roman" w:hAnsi="Times New Roman" w:cs="Times New Roman"/>
          <w:sz w:val="24"/>
          <w:szCs w:val="24"/>
        </w:rPr>
        <w:t xml:space="preserve"> г</w:t>
      </w:r>
    </w:p>
    <w:p w:rsidR="005A44C2" w:rsidRPr="00AC0ED3" w:rsidRDefault="005A44C2" w:rsidP="005A44C2">
      <w:pPr>
        <w:pStyle w:val="ConsPlusNormal"/>
        <w:jc w:val="both"/>
        <w:rPr>
          <w:rFonts w:ascii="Times New Roman" w:hAnsi="Times New Roman" w:cs="Times New Roman"/>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6950A5" w:rsidRDefault="002B6741" w:rsidP="005A024C">
      <w:pPr>
        <w:pStyle w:val="HEADERTEXT"/>
        <w:jc w:val="center"/>
        <w:rPr>
          <w:rFonts w:ascii="Times New Roman" w:hAnsi="Times New Roman" w:cs="Times New Roman"/>
          <w:b/>
          <w:bCs/>
          <w:color w:val="auto"/>
          <w:sz w:val="24"/>
          <w:szCs w:val="24"/>
        </w:rPr>
      </w:pPr>
      <w:r w:rsidRPr="006950A5">
        <w:rPr>
          <w:rFonts w:ascii="Times New Roman" w:hAnsi="Times New Roman" w:cs="Times New Roman"/>
          <w:b/>
          <w:bCs/>
          <w:color w:val="auto"/>
          <w:sz w:val="24"/>
          <w:szCs w:val="24"/>
        </w:rPr>
        <w:t>СВЕДЕНИЯ</w:t>
      </w:r>
    </w:p>
    <w:p w:rsidR="002B6741" w:rsidRPr="006950A5" w:rsidRDefault="002B6741" w:rsidP="00AC0ED3">
      <w:pPr>
        <w:pStyle w:val="HEADERTEXT"/>
        <w:jc w:val="both"/>
        <w:rPr>
          <w:rFonts w:ascii="Times New Roman" w:hAnsi="Times New Roman" w:cs="Times New Roman"/>
          <w:b/>
          <w:bCs/>
          <w:color w:val="auto"/>
          <w:sz w:val="24"/>
          <w:szCs w:val="24"/>
        </w:rPr>
      </w:pPr>
      <w:r w:rsidRPr="006950A5">
        <w:rPr>
          <w:rFonts w:ascii="Times New Roman" w:hAnsi="Times New Roman" w:cs="Times New Roman"/>
          <w:b/>
          <w:bCs/>
          <w:color w:val="auto"/>
          <w:sz w:val="24"/>
          <w:szCs w:val="24"/>
        </w:rPr>
        <w:t>об узлах учета и приборах учета сточных вод и о местах отбора проб сточных вод</w:t>
      </w:r>
    </w:p>
    <w:p w:rsidR="005A024C" w:rsidRDefault="005A024C" w:rsidP="00AC0ED3">
      <w:pPr>
        <w:pStyle w:val="HEADERTEXT"/>
        <w:jc w:val="both"/>
        <w:rPr>
          <w:rFonts w:ascii="Times New Roman" w:hAnsi="Times New Roman" w:cs="Times New Roman"/>
          <w:b/>
          <w:bCs/>
          <w:sz w:val="24"/>
          <w:szCs w:val="24"/>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04"/>
        <w:gridCol w:w="3827"/>
        <w:gridCol w:w="2693"/>
        <w:gridCol w:w="2432"/>
      </w:tblGrid>
      <w:tr w:rsidR="00EA6EC2" w:rsidRPr="005A024C" w:rsidTr="00525CE4">
        <w:tc>
          <w:tcPr>
            <w:tcW w:w="404" w:type="dxa"/>
          </w:tcPr>
          <w:p w:rsidR="00EA6EC2" w:rsidRPr="005A024C" w:rsidRDefault="00EA6EC2" w:rsidP="00F01110">
            <w:pPr>
              <w:pStyle w:val="ConsPlusNormal"/>
              <w:spacing w:line="276" w:lineRule="auto"/>
              <w:jc w:val="both"/>
              <w:rPr>
                <w:rFonts w:ascii="Times New Roman" w:hAnsi="Times New Roman" w:cs="Times New Roman"/>
                <w:sz w:val="24"/>
                <w:szCs w:val="24"/>
              </w:rPr>
            </w:pPr>
          </w:p>
        </w:tc>
        <w:tc>
          <w:tcPr>
            <w:tcW w:w="3827" w:type="dxa"/>
            <w:hideMark/>
          </w:tcPr>
          <w:p w:rsidR="00EA6EC2" w:rsidRPr="00EA6EC2" w:rsidRDefault="00EA6EC2">
            <w:pPr>
              <w:jc w:val="center"/>
              <w:divId w:val="2144536969"/>
              <w:rPr>
                <w:rFonts w:ascii="Times New Roman" w:hAnsi="Times New Roman" w:cs="Times New Roman"/>
                <w:sz w:val="24"/>
                <w:szCs w:val="24"/>
              </w:rPr>
            </w:pPr>
            <w:r w:rsidRPr="00EA6EC2">
              <w:rPr>
                <w:rFonts w:ascii="Times New Roman" w:hAnsi="Times New Roman" w:cs="Times New Roman"/>
                <w:sz w:val="24"/>
                <w:szCs w:val="24"/>
              </w:rPr>
              <w:t>Показания приборов учета на начало подачи ресурса и дата их снятия</w:t>
            </w:r>
          </w:p>
        </w:tc>
        <w:tc>
          <w:tcPr>
            <w:tcW w:w="2693" w:type="dxa"/>
            <w:hideMark/>
          </w:tcPr>
          <w:p w:rsidR="00EA6EC2" w:rsidRPr="00EA6EC2" w:rsidRDefault="00EA6EC2">
            <w:pPr>
              <w:jc w:val="center"/>
              <w:divId w:val="1242063613"/>
              <w:rPr>
                <w:rFonts w:ascii="Times New Roman" w:hAnsi="Times New Roman" w:cs="Times New Roman"/>
                <w:sz w:val="24"/>
                <w:szCs w:val="24"/>
              </w:rPr>
            </w:pPr>
            <w:r w:rsidRPr="00EA6EC2">
              <w:rPr>
                <w:rFonts w:ascii="Times New Roman" w:hAnsi="Times New Roman" w:cs="Times New Roman"/>
                <w:sz w:val="24"/>
                <w:szCs w:val="24"/>
              </w:rPr>
              <w:t>Дата опломбирования</w:t>
            </w:r>
          </w:p>
        </w:tc>
        <w:tc>
          <w:tcPr>
            <w:tcW w:w="2432" w:type="dxa"/>
            <w:hideMark/>
          </w:tcPr>
          <w:p w:rsidR="00EA6EC2" w:rsidRPr="00EA6EC2" w:rsidRDefault="00EA6EC2">
            <w:pPr>
              <w:jc w:val="center"/>
              <w:divId w:val="684942308"/>
              <w:rPr>
                <w:rFonts w:ascii="Times New Roman" w:hAnsi="Times New Roman" w:cs="Times New Roman"/>
                <w:sz w:val="24"/>
                <w:szCs w:val="24"/>
              </w:rPr>
            </w:pPr>
            <w:r w:rsidRPr="00EA6EC2">
              <w:rPr>
                <w:rFonts w:ascii="Times New Roman" w:hAnsi="Times New Roman" w:cs="Times New Roman"/>
                <w:sz w:val="24"/>
                <w:szCs w:val="24"/>
              </w:rPr>
              <w:t>Дата очередной поверки</w:t>
            </w:r>
          </w:p>
        </w:tc>
      </w:tr>
      <w:tr w:rsidR="005A024C" w:rsidRPr="005A024C" w:rsidTr="00525CE4">
        <w:tc>
          <w:tcPr>
            <w:tcW w:w="404"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3827"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1</w:t>
            </w:r>
          </w:p>
        </w:tc>
        <w:tc>
          <w:tcPr>
            <w:tcW w:w="2693"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2</w:t>
            </w:r>
          </w:p>
        </w:tc>
        <w:tc>
          <w:tcPr>
            <w:tcW w:w="2432"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3</w:t>
            </w:r>
          </w:p>
        </w:tc>
      </w:tr>
      <w:tr w:rsidR="005A024C" w:rsidRPr="005A024C" w:rsidTr="00525CE4">
        <w:tc>
          <w:tcPr>
            <w:tcW w:w="404"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3827" w:type="dxa"/>
          </w:tcPr>
          <w:p w:rsidR="005A024C" w:rsidRPr="005A024C" w:rsidRDefault="005A024C" w:rsidP="00F01110">
            <w:pPr>
              <w:pStyle w:val="ConsPlusNormal"/>
              <w:spacing w:line="276" w:lineRule="auto"/>
              <w:jc w:val="center"/>
              <w:rPr>
                <w:rFonts w:ascii="Times New Roman" w:hAnsi="Times New Roman" w:cs="Times New Roman"/>
                <w:sz w:val="24"/>
                <w:szCs w:val="24"/>
              </w:rPr>
            </w:pPr>
          </w:p>
        </w:tc>
        <w:tc>
          <w:tcPr>
            <w:tcW w:w="2693"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2432"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r>
    </w:tbl>
    <w:p w:rsidR="005A024C" w:rsidRPr="005A024C" w:rsidRDefault="005A024C" w:rsidP="005A024C">
      <w:pPr>
        <w:pStyle w:val="ConsPlusNormal"/>
        <w:jc w:val="both"/>
        <w:rPr>
          <w:rFonts w:ascii="Times New Roman" w:hAnsi="Times New Roman" w:cs="Times New Roman"/>
          <w:sz w:val="24"/>
          <w:szCs w:val="24"/>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92"/>
        <w:gridCol w:w="2410"/>
        <w:gridCol w:w="1842"/>
        <w:gridCol w:w="2268"/>
        <w:gridCol w:w="2444"/>
      </w:tblGrid>
      <w:tr w:rsidR="003B15B2" w:rsidRPr="005A024C" w:rsidTr="00525CE4">
        <w:tc>
          <w:tcPr>
            <w:tcW w:w="392" w:type="dxa"/>
          </w:tcPr>
          <w:p w:rsidR="003B15B2" w:rsidRPr="005A024C" w:rsidRDefault="003B15B2" w:rsidP="00F01110">
            <w:pPr>
              <w:pStyle w:val="ConsPlusNormal"/>
              <w:spacing w:line="276" w:lineRule="auto"/>
              <w:jc w:val="both"/>
              <w:rPr>
                <w:rFonts w:ascii="Times New Roman" w:hAnsi="Times New Roman" w:cs="Times New Roman"/>
                <w:sz w:val="24"/>
                <w:szCs w:val="24"/>
              </w:rPr>
            </w:pPr>
          </w:p>
        </w:tc>
        <w:tc>
          <w:tcPr>
            <w:tcW w:w="2410" w:type="dxa"/>
            <w:hideMark/>
          </w:tcPr>
          <w:p w:rsidR="003B15B2" w:rsidRPr="003B15B2" w:rsidRDefault="003B15B2">
            <w:pPr>
              <w:jc w:val="center"/>
              <w:divId w:val="1018697522"/>
              <w:rPr>
                <w:rFonts w:ascii="Times New Roman" w:hAnsi="Times New Roman" w:cs="Times New Roman"/>
                <w:sz w:val="24"/>
                <w:szCs w:val="24"/>
              </w:rPr>
            </w:pPr>
            <w:r w:rsidRPr="003B15B2">
              <w:rPr>
                <w:rFonts w:ascii="Times New Roman" w:hAnsi="Times New Roman" w:cs="Times New Roman"/>
                <w:sz w:val="24"/>
                <w:szCs w:val="24"/>
              </w:rPr>
              <w:t>Расположение узла учета</w:t>
            </w:r>
          </w:p>
        </w:tc>
        <w:tc>
          <w:tcPr>
            <w:tcW w:w="1842" w:type="dxa"/>
            <w:hideMark/>
          </w:tcPr>
          <w:p w:rsidR="003B15B2" w:rsidRPr="003B15B2" w:rsidRDefault="003B15B2">
            <w:pPr>
              <w:jc w:val="center"/>
              <w:divId w:val="1456951102"/>
              <w:rPr>
                <w:rFonts w:ascii="Times New Roman" w:hAnsi="Times New Roman" w:cs="Times New Roman"/>
                <w:sz w:val="24"/>
                <w:szCs w:val="24"/>
              </w:rPr>
            </w:pPr>
            <w:r w:rsidRPr="003B15B2">
              <w:rPr>
                <w:rFonts w:ascii="Times New Roman" w:hAnsi="Times New Roman" w:cs="Times New Roman"/>
                <w:sz w:val="24"/>
                <w:szCs w:val="24"/>
              </w:rPr>
              <w:t>Диаметр прибора учета, мм</w:t>
            </w:r>
          </w:p>
        </w:tc>
        <w:tc>
          <w:tcPr>
            <w:tcW w:w="2268" w:type="dxa"/>
            <w:hideMark/>
          </w:tcPr>
          <w:p w:rsidR="003B15B2" w:rsidRPr="003B15B2" w:rsidRDefault="003B15B2">
            <w:pPr>
              <w:jc w:val="center"/>
              <w:divId w:val="286359207"/>
              <w:rPr>
                <w:rFonts w:ascii="Times New Roman" w:hAnsi="Times New Roman" w:cs="Times New Roman"/>
                <w:sz w:val="24"/>
                <w:szCs w:val="24"/>
              </w:rPr>
            </w:pPr>
            <w:r w:rsidRPr="003B15B2">
              <w:rPr>
                <w:rFonts w:ascii="Times New Roman" w:hAnsi="Times New Roman" w:cs="Times New Roman"/>
                <w:sz w:val="24"/>
                <w:szCs w:val="24"/>
              </w:rPr>
              <w:t>Марка и заводской номер прибора учета</w:t>
            </w:r>
          </w:p>
        </w:tc>
        <w:tc>
          <w:tcPr>
            <w:tcW w:w="2444" w:type="dxa"/>
            <w:hideMark/>
          </w:tcPr>
          <w:p w:rsidR="003B15B2" w:rsidRPr="003B15B2" w:rsidRDefault="003B15B2">
            <w:pPr>
              <w:jc w:val="center"/>
              <w:divId w:val="1944140935"/>
              <w:rPr>
                <w:rFonts w:ascii="Times New Roman" w:hAnsi="Times New Roman" w:cs="Times New Roman"/>
                <w:sz w:val="24"/>
                <w:szCs w:val="24"/>
              </w:rPr>
            </w:pPr>
            <w:r w:rsidRPr="003B15B2">
              <w:rPr>
                <w:rFonts w:ascii="Times New Roman" w:hAnsi="Times New Roman" w:cs="Times New Roman"/>
                <w:sz w:val="24"/>
                <w:szCs w:val="24"/>
              </w:rPr>
              <w:t>Технический паспорт прилагается (указать количество листов)</w:t>
            </w:r>
          </w:p>
        </w:tc>
      </w:tr>
      <w:tr w:rsidR="005A024C" w:rsidRPr="005A024C" w:rsidTr="00525CE4">
        <w:tc>
          <w:tcPr>
            <w:tcW w:w="392"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2410"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1</w:t>
            </w:r>
          </w:p>
        </w:tc>
        <w:tc>
          <w:tcPr>
            <w:tcW w:w="1842"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2</w:t>
            </w:r>
          </w:p>
        </w:tc>
        <w:tc>
          <w:tcPr>
            <w:tcW w:w="2268"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3</w:t>
            </w:r>
          </w:p>
        </w:tc>
        <w:tc>
          <w:tcPr>
            <w:tcW w:w="2444"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4</w:t>
            </w:r>
          </w:p>
        </w:tc>
      </w:tr>
      <w:tr w:rsidR="005A024C" w:rsidRPr="005A024C" w:rsidTr="00525CE4">
        <w:tc>
          <w:tcPr>
            <w:tcW w:w="392"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2410"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1842"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2268"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2444"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r>
    </w:tbl>
    <w:p w:rsidR="005A024C" w:rsidRPr="005A024C" w:rsidRDefault="005A024C" w:rsidP="005A024C">
      <w:pPr>
        <w:pStyle w:val="ConsPlusNormal"/>
        <w:jc w:val="both"/>
        <w:rPr>
          <w:rFonts w:ascii="Times New Roman" w:hAnsi="Times New Roman" w:cs="Times New Roman"/>
          <w:sz w:val="24"/>
          <w:szCs w:val="24"/>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92"/>
        <w:gridCol w:w="3861"/>
        <w:gridCol w:w="2659"/>
        <w:gridCol w:w="2444"/>
      </w:tblGrid>
      <w:tr w:rsidR="00243E7A" w:rsidRPr="005A024C" w:rsidTr="00525CE4">
        <w:tc>
          <w:tcPr>
            <w:tcW w:w="392" w:type="dxa"/>
          </w:tcPr>
          <w:p w:rsidR="00243E7A" w:rsidRPr="005A024C" w:rsidRDefault="00243E7A" w:rsidP="00F01110">
            <w:pPr>
              <w:pStyle w:val="ConsPlusNormal"/>
              <w:spacing w:line="276" w:lineRule="auto"/>
              <w:jc w:val="both"/>
              <w:rPr>
                <w:rFonts w:ascii="Times New Roman" w:hAnsi="Times New Roman" w:cs="Times New Roman"/>
                <w:sz w:val="24"/>
                <w:szCs w:val="24"/>
              </w:rPr>
            </w:pPr>
          </w:p>
        </w:tc>
        <w:tc>
          <w:tcPr>
            <w:tcW w:w="3861" w:type="dxa"/>
            <w:hideMark/>
          </w:tcPr>
          <w:p w:rsidR="00243E7A" w:rsidRPr="00243E7A" w:rsidRDefault="00243E7A">
            <w:pPr>
              <w:jc w:val="center"/>
              <w:divId w:val="4479962"/>
              <w:rPr>
                <w:rFonts w:ascii="Times New Roman" w:hAnsi="Times New Roman" w:cs="Times New Roman"/>
                <w:sz w:val="24"/>
                <w:szCs w:val="24"/>
              </w:rPr>
            </w:pPr>
            <w:r w:rsidRPr="00243E7A">
              <w:rPr>
                <w:rFonts w:ascii="Times New Roman" w:hAnsi="Times New Roman" w:cs="Times New Roman"/>
                <w:sz w:val="24"/>
                <w:szCs w:val="24"/>
              </w:rPr>
              <w:t>Расположение места отбора проб</w:t>
            </w:r>
          </w:p>
        </w:tc>
        <w:tc>
          <w:tcPr>
            <w:tcW w:w="2659" w:type="dxa"/>
            <w:hideMark/>
          </w:tcPr>
          <w:p w:rsidR="00243E7A" w:rsidRPr="00243E7A" w:rsidRDefault="00243E7A">
            <w:pPr>
              <w:jc w:val="center"/>
              <w:divId w:val="1423646163"/>
              <w:rPr>
                <w:rFonts w:ascii="Times New Roman" w:hAnsi="Times New Roman" w:cs="Times New Roman"/>
                <w:sz w:val="24"/>
                <w:szCs w:val="24"/>
              </w:rPr>
            </w:pPr>
            <w:r w:rsidRPr="00243E7A">
              <w:rPr>
                <w:rFonts w:ascii="Times New Roman" w:hAnsi="Times New Roman" w:cs="Times New Roman"/>
                <w:sz w:val="24"/>
                <w:szCs w:val="24"/>
              </w:rPr>
              <w:t>Характеристика места отбора проб</w:t>
            </w:r>
          </w:p>
        </w:tc>
        <w:tc>
          <w:tcPr>
            <w:tcW w:w="2444" w:type="dxa"/>
            <w:hideMark/>
          </w:tcPr>
          <w:p w:rsidR="00243E7A" w:rsidRPr="00243E7A" w:rsidRDefault="00243E7A">
            <w:pPr>
              <w:jc w:val="center"/>
              <w:divId w:val="948122458"/>
              <w:rPr>
                <w:rFonts w:ascii="Times New Roman" w:hAnsi="Times New Roman" w:cs="Times New Roman"/>
                <w:sz w:val="24"/>
                <w:szCs w:val="24"/>
              </w:rPr>
            </w:pPr>
            <w:r w:rsidRPr="00243E7A">
              <w:rPr>
                <w:rFonts w:ascii="Times New Roman" w:hAnsi="Times New Roman" w:cs="Times New Roman"/>
                <w:sz w:val="24"/>
                <w:szCs w:val="24"/>
              </w:rPr>
              <w:t>Частота отбора проб</w:t>
            </w:r>
          </w:p>
        </w:tc>
      </w:tr>
      <w:tr w:rsidR="005A024C" w:rsidRPr="005A024C" w:rsidTr="00525CE4">
        <w:tc>
          <w:tcPr>
            <w:tcW w:w="392" w:type="dxa"/>
          </w:tcPr>
          <w:p w:rsidR="005A024C" w:rsidRPr="005A024C" w:rsidRDefault="005A024C" w:rsidP="00F01110">
            <w:pPr>
              <w:pStyle w:val="ConsPlusNormal"/>
              <w:spacing w:line="276" w:lineRule="auto"/>
              <w:jc w:val="both"/>
              <w:rPr>
                <w:rFonts w:ascii="Times New Roman" w:hAnsi="Times New Roman" w:cs="Times New Roman"/>
                <w:sz w:val="24"/>
                <w:szCs w:val="24"/>
              </w:rPr>
            </w:pPr>
          </w:p>
        </w:tc>
        <w:tc>
          <w:tcPr>
            <w:tcW w:w="3861"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1</w:t>
            </w:r>
          </w:p>
        </w:tc>
        <w:tc>
          <w:tcPr>
            <w:tcW w:w="2659"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2</w:t>
            </w:r>
          </w:p>
        </w:tc>
        <w:tc>
          <w:tcPr>
            <w:tcW w:w="2444" w:type="dxa"/>
            <w:hideMark/>
          </w:tcPr>
          <w:p w:rsidR="005A024C" w:rsidRPr="005A024C" w:rsidRDefault="005A024C" w:rsidP="00F01110">
            <w:pPr>
              <w:pStyle w:val="ConsPlusNormal"/>
              <w:spacing w:line="276" w:lineRule="auto"/>
              <w:jc w:val="center"/>
              <w:rPr>
                <w:rFonts w:ascii="Times New Roman" w:hAnsi="Times New Roman" w:cs="Times New Roman"/>
                <w:sz w:val="24"/>
                <w:szCs w:val="24"/>
              </w:rPr>
            </w:pPr>
            <w:r w:rsidRPr="005A024C">
              <w:rPr>
                <w:rFonts w:ascii="Times New Roman" w:hAnsi="Times New Roman" w:cs="Times New Roman"/>
                <w:sz w:val="24"/>
                <w:szCs w:val="24"/>
              </w:rPr>
              <w:t>3</w:t>
            </w:r>
          </w:p>
        </w:tc>
      </w:tr>
      <w:tr w:rsidR="005A024C" w:rsidRPr="005A024C" w:rsidTr="00525CE4">
        <w:tc>
          <w:tcPr>
            <w:tcW w:w="392" w:type="dxa"/>
          </w:tcPr>
          <w:p w:rsidR="005A024C" w:rsidRPr="009A32AC" w:rsidRDefault="009A32AC" w:rsidP="009A32AC">
            <w:pPr>
              <w:pStyle w:val="ConsPlusNormal"/>
              <w:spacing w:line="276" w:lineRule="auto"/>
              <w:jc w:val="center"/>
              <w:rPr>
                <w:rFonts w:ascii="Times New Roman" w:hAnsi="Times New Roman" w:cs="Times New Roman"/>
                <w:sz w:val="24"/>
                <w:szCs w:val="24"/>
              </w:rPr>
            </w:pPr>
            <w:r w:rsidRPr="009A32AC">
              <w:rPr>
                <w:rFonts w:ascii="Times New Roman" w:hAnsi="Times New Roman" w:cs="Times New Roman"/>
                <w:sz w:val="24"/>
                <w:szCs w:val="24"/>
              </w:rPr>
              <w:t>1</w:t>
            </w:r>
          </w:p>
        </w:tc>
        <w:tc>
          <w:tcPr>
            <w:tcW w:w="3861" w:type="dxa"/>
          </w:tcPr>
          <w:p w:rsidR="005A024C" w:rsidRPr="009A32AC" w:rsidRDefault="005A024C" w:rsidP="00D50121">
            <w:pPr>
              <w:pStyle w:val="ConsPlusNonformat"/>
              <w:jc w:val="both"/>
              <w:rPr>
                <w:rFonts w:ascii="Times New Roman" w:hAnsi="Times New Roman" w:cs="Times New Roman"/>
                <w:sz w:val="24"/>
                <w:szCs w:val="24"/>
              </w:rPr>
            </w:pPr>
          </w:p>
        </w:tc>
        <w:tc>
          <w:tcPr>
            <w:tcW w:w="2659" w:type="dxa"/>
          </w:tcPr>
          <w:p w:rsidR="005A024C" w:rsidRPr="005A024C" w:rsidRDefault="005A024C" w:rsidP="00F01110">
            <w:pPr>
              <w:pStyle w:val="ConsPlusNormal"/>
              <w:spacing w:line="276" w:lineRule="auto"/>
              <w:jc w:val="center"/>
              <w:rPr>
                <w:rFonts w:ascii="Times New Roman" w:hAnsi="Times New Roman" w:cs="Times New Roman"/>
                <w:sz w:val="24"/>
                <w:szCs w:val="24"/>
              </w:rPr>
            </w:pPr>
          </w:p>
        </w:tc>
        <w:tc>
          <w:tcPr>
            <w:tcW w:w="2444" w:type="dxa"/>
          </w:tcPr>
          <w:p w:rsidR="005A024C" w:rsidRPr="00F01110" w:rsidRDefault="005A024C" w:rsidP="006E5009">
            <w:pPr>
              <w:pStyle w:val="ConsPlusNormal"/>
              <w:spacing w:after="120"/>
              <w:jc w:val="center"/>
              <w:rPr>
                <w:rFonts w:ascii="Times New Roman" w:hAnsi="Times New Roman" w:cs="Times New Roman"/>
                <w:sz w:val="24"/>
                <w:szCs w:val="24"/>
              </w:rPr>
            </w:pPr>
          </w:p>
        </w:tc>
      </w:tr>
    </w:tbl>
    <w:p w:rsidR="005A024C" w:rsidRDefault="005A024C" w:rsidP="005A024C">
      <w:pPr>
        <w:pStyle w:val="ConsPlusNonformat"/>
        <w:rPr>
          <w:rFonts w:ascii="Times New Roman" w:hAnsi="Times New Roman" w:cs="Times New Roman"/>
        </w:rPr>
      </w:pPr>
    </w:p>
    <w:p w:rsidR="005A024C" w:rsidRDefault="005A024C" w:rsidP="005A024C">
      <w:pPr>
        <w:pStyle w:val="ConsPlusNonformat"/>
        <w:rPr>
          <w:rFonts w:ascii="Times New Roman" w:hAnsi="Times New Roman" w:cs="Times New Roman"/>
          <w:sz w:val="22"/>
          <w:szCs w:val="22"/>
        </w:rPr>
      </w:pPr>
      <w:r w:rsidRPr="00490A63">
        <w:rPr>
          <w:rFonts w:ascii="Times New Roman" w:hAnsi="Times New Roman" w:cs="Times New Roman"/>
          <w:sz w:val="22"/>
          <w:szCs w:val="22"/>
        </w:rPr>
        <w:t>Схема мест отбора проб сточных вод прилагается.</w:t>
      </w:r>
      <w:r>
        <w:rPr>
          <w:rFonts w:ascii="Times New Roman" w:hAnsi="Times New Roman" w:cs="Times New Roman"/>
          <w:sz w:val="22"/>
          <w:szCs w:val="22"/>
        </w:rPr>
        <w:t xml:space="preserve"> </w:t>
      </w:r>
    </w:p>
    <w:p w:rsidR="005A024C" w:rsidRDefault="005A024C" w:rsidP="005A024C">
      <w:pPr>
        <w:pStyle w:val="ConsPlusNonformat"/>
        <w:rPr>
          <w:rFonts w:ascii="Times New Roman" w:hAnsi="Times New Roman" w:cs="Times New Roman"/>
          <w:sz w:val="22"/>
          <w:szCs w:val="22"/>
        </w:rPr>
      </w:pPr>
    </w:p>
    <w:tbl>
      <w:tblPr>
        <w:tblW w:w="0" w:type="auto"/>
        <w:tblLook w:val="00A0" w:firstRow="1" w:lastRow="0" w:firstColumn="1" w:lastColumn="0" w:noHBand="0" w:noVBand="0"/>
      </w:tblPr>
      <w:tblGrid>
        <w:gridCol w:w="4645"/>
        <w:gridCol w:w="4569"/>
      </w:tblGrid>
      <w:tr w:rsidR="005A44C2" w:rsidRPr="00C52429" w:rsidTr="005A44C2">
        <w:trPr>
          <w:trHeight w:val="2694"/>
        </w:trPr>
        <w:tc>
          <w:tcPr>
            <w:tcW w:w="4645" w:type="dxa"/>
          </w:tcPr>
          <w:p w:rsidR="005A44C2" w:rsidRPr="00C52429" w:rsidRDefault="005A44C2" w:rsidP="005A44C2">
            <w:pPr>
              <w:ind w:right="1123"/>
              <w:rPr>
                <w:rFonts w:ascii="Times New Roman" w:hAnsi="Times New Roman"/>
                <w:sz w:val="24"/>
                <w:szCs w:val="24"/>
              </w:rPr>
            </w:pPr>
            <w:r w:rsidRPr="00C52429">
              <w:rPr>
                <w:rFonts w:ascii="Times New Roman" w:hAnsi="Times New Roman"/>
                <w:sz w:val="24"/>
                <w:szCs w:val="24"/>
              </w:rPr>
              <w:t>«Организация водопроводно-канализационного хозяйства»:</w:t>
            </w:r>
          </w:p>
          <w:p w:rsidR="005A44C2" w:rsidRPr="00C52429" w:rsidRDefault="005A44C2" w:rsidP="005A44C2">
            <w:pPr>
              <w:pStyle w:val="ConsPlusNormal"/>
              <w:jc w:val="both"/>
              <w:rPr>
                <w:rFonts w:ascii="Times New Roman" w:hAnsi="Times New Roman" w:cs="Times New Roman"/>
                <w:b/>
                <w:sz w:val="24"/>
                <w:szCs w:val="24"/>
              </w:rPr>
            </w:pPr>
            <w:r w:rsidRPr="00C52429">
              <w:rPr>
                <w:rFonts w:ascii="Times New Roman" w:hAnsi="Times New Roman" w:cs="Times New Roman"/>
                <w:b/>
                <w:sz w:val="24"/>
                <w:szCs w:val="24"/>
              </w:rPr>
              <w:t>Муниципальное предприятие «</w:t>
            </w:r>
            <w:proofErr w:type="spellStart"/>
            <w:r w:rsidRPr="00C52429">
              <w:rPr>
                <w:rFonts w:ascii="Times New Roman" w:hAnsi="Times New Roman" w:cs="Times New Roman"/>
                <w:b/>
                <w:sz w:val="24"/>
                <w:szCs w:val="24"/>
              </w:rPr>
              <w:t>Горводоканал</w:t>
            </w:r>
            <w:proofErr w:type="spellEnd"/>
            <w:r w:rsidRPr="00C52429">
              <w:rPr>
                <w:rFonts w:ascii="Times New Roman" w:hAnsi="Times New Roman" w:cs="Times New Roman"/>
                <w:b/>
                <w:sz w:val="24"/>
                <w:szCs w:val="24"/>
              </w:rPr>
              <w:t>»</w:t>
            </w: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r w:rsidRPr="00C52429">
              <w:rPr>
                <w:rFonts w:ascii="Times New Roman" w:hAnsi="Times New Roman" w:cs="Times New Roman"/>
                <w:sz w:val="24"/>
                <w:szCs w:val="24"/>
              </w:rPr>
              <w:t>_________________</w:t>
            </w:r>
            <w:r>
              <w:rPr>
                <w:rFonts w:ascii="Times New Roman" w:hAnsi="Times New Roman" w:cs="Times New Roman"/>
                <w:sz w:val="24"/>
                <w:szCs w:val="24"/>
              </w:rPr>
              <w:t>________</w:t>
            </w:r>
          </w:p>
          <w:p w:rsidR="005A44C2" w:rsidRPr="00C52429" w:rsidRDefault="005A44C2" w:rsidP="005A44C2">
            <w:pPr>
              <w:pStyle w:val="ConsPlusNormal"/>
              <w:jc w:val="both"/>
              <w:rPr>
                <w:rFonts w:ascii="Times New Roman" w:hAnsi="Times New Roman" w:cs="Times New Roman"/>
                <w:b/>
                <w:sz w:val="24"/>
                <w:szCs w:val="24"/>
              </w:rPr>
            </w:pPr>
            <w:proofErr w:type="spellStart"/>
            <w:r w:rsidRPr="00C52429">
              <w:rPr>
                <w:rFonts w:ascii="Times New Roman" w:hAnsi="Times New Roman" w:cs="Times New Roman"/>
                <w:sz w:val="24"/>
                <w:szCs w:val="24"/>
              </w:rPr>
              <w:t>м.п</w:t>
            </w:r>
            <w:proofErr w:type="spellEnd"/>
            <w:r w:rsidRPr="00C52429">
              <w:rPr>
                <w:rFonts w:ascii="Times New Roman" w:hAnsi="Times New Roman" w:cs="Times New Roman"/>
                <w:sz w:val="24"/>
                <w:szCs w:val="24"/>
              </w:rPr>
              <w:t xml:space="preserve">. </w:t>
            </w:r>
          </w:p>
        </w:tc>
        <w:tc>
          <w:tcPr>
            <w:tcW w:w="4569" w:type="dxa"/>
          </w:tcPr>
          <w:p w:rsidR="005A44C2" w:rsidRPr="00C52429" w:rsidRDefault="005A44C2" w:rsidP="005A44C2">
            <w:pPr>
              <w:pStyle w:val="ConsPlusNormal"/>
              <w:jc w:val="both"/>
              <w:rPr>
                <w:rFonts w:ascii="Times New Roman" w:hAnsi="Times New Roman" w:cs="Times New Roman"/>
                <w:sz w:val="24"/>
                <w:szCs w:val="24"/>
              </w:rPr>
            </w:pPr>
            <w:r w:rsidRPr="00C52429">
              <w:rPr>
                <w:rFonts w:ascii="Times New Roman" w:hAnsi="Times New Roman" w:cs="Times New Roman"/>
                <w:sz w:val="24"/>
                <w:szCs w:val="24"/>
              </w:rPr>
              <w:t xml:space="preserve">«Абонент»: </w:t>
            </w:r>
          </w:p>
          <w:p w:rsidR="005A44C2" w:rsidRDefault="005A44C2" w:rsidP="005A44C2">
            <w:pPr>
              <w:pStyle w:val="ConsPlusNormal"/>
              <w:jc w:val="both"/>
              <w:rPr>
                <w:rFonts w:ascii="Times New Roman" w:hAnsi="Times New Roman" w:cs="Times New Roman"/>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Default="005A44C2" w:rsidP="005A44C2">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44C2" w:rsidRDefault="005A44C2" w:rsidP="005A44C2">
            <w:pPr>
              <w:pStyle w:val="ConsPlusNormal"/>
              <w:jc w:val="both"/>
              <w:rPr>
                <w:rFonts w:ascii="Times New Roman" w:hAnsi="Times New Roman" w:cs="Times New Roman"/>
                <w:color w:val="000000"/>
                <w:sz w:val="24"/>
                <w:szCs w:val="24"/>
              </w:rPr>
            </w:pPr>
          </w:p>
          <w:p w:rsidR="005A44C2" w:rsidRPr="005A024C" w:rsidRDefault="005A44C2" w:rsidP="005A44C2">
            <w:pPr>
              <w:pStyle w:val="ConsPlusNormal"/>
              <w:jc w:val="both"/>
              <w:rPr>
                <w:rFonts w:ascii="Times New Roman" w:hAnsi="Times New Roman" w:cs="Times New Roman"/>
                <w:color w:val="000000"/>
                <w:sz w:val="24"/>
                <w:szCs w:val="24"/>
              </w:rPr>
            </w:pPr>
            <w:r w:rsidRPr="00C52429">
              <w:rPr>
                <w:rFonts w:ascii="Times New Roman" w:hAnsi="Times New Roman" w:cs="Times New Roman"/>
                <w:color w:val="000000"/>
                <w:sz w:val="24"/>
                <w:szCs w:val="24"/>
              </w:rPr>
              <w:t>__________________</w:t>
            </w:r>
            <w:r>
              <w:rPr>
                <w:rFonts w:ascii="Times New Roman" w:hAnsi="Times New Roman" w:cs="Times New Roman"/>
                <w:sz w:val="24"/>
                <w:szCs w:val="24"/>
              </w:rPr>
              <w:t>_________</w:t>
            </w:r>
          </w:p>
          <w:p w:rsidR="005A44C2" w:rsidRPr="00C52429" w:rsidRDefault="005A44C2" w:rsidP="005A44C2">
            <w:pPr>
              <w:pStyle w:val="ConsPlusNormal"/>
              <w:jc w:val="both"/>
              <w:rPr>
                <w:rFonts w:ascii="Times New Roman" w:hAnsi="Times New Roman" w:cs="Times New Roman"/>
                <w:sz w:val="24"/>
                <w:szCs w:val="24"/>
              </w:rPr>
            </w:pPr>
            <w:proofErr w:type="spellStart"/>
            <w:r w:rsidRPr="00C52429">
              <w:rPr>
                <w:rFonts w:ascii="Times New Roman" w:hAnsi="Times New Roman" w:cs="Times New Roman"/>
                <w:color w:val="000000"/>
                <w:sz w:val="24"/>
                <w:szCs w:val="24"/>
              </w:rPr>
              <w:t>м.п</w:t>
            </w:r>
            <w:proofErr w:type="spellEnd"/>
            <w:r w:rsidRPr="00C52429">
              <w:rPr>
                <w:rFonts w:ascii="Times New Roman" w:hAnsi="Times New Roman" w:cs="Times New Roman"/>
                <w:color w:val="000000"/>
                <w:sz w:val="24"/>
                <w:szCs w:val="24"/>
              </w:rPr>
              <w:t>.</w:t>
            </w:r>
            <w:r w:rsidRPr="00C52429">
              <w:rPr>
                <w:rFonts w:ascii="Times New Roman" w:hAnsi="Times New Roman" w:cs="Times New Roman"/>
                <w:color w:val="FF0000"/>
                <w:sz w:val="24"/>
                <w:szCs w:val="24"/>
              </w:rPr>
              <w:t xml:space="preserve"> </w:t>
            </w:r>
          </w:p>
        </w:tc>
      </w:tr>
    </w:tbl>
    <w:p w:rsidR="005A024C" w:rsidRPr="00490A63" w:rsidRDefault="005A024C" w:rsidP="005A024C">
      <w:pPr>
        <w:pStyle w:val="ConsPlusNonformat"/>
        <w:rPr>
          <w:rFonts w:ascii="Times New Roman" w:hAnsi="Times New Roman" w:cs="Times New Roman"/>
          <w:sz w:val="22"/>
          <w:szCs w:val="22"/>
        </w:rPr>
      </w:pPr>
    </w:p>
    <w:p w:rsidR="005A024C" w:rsidRPr="005A024C" w:rsidRDefault="005A024C" w:rsidP="00AC0ED3">
      <w:pPr>
        <w:pStyle w:val="HEADERTEXT"/>
        <w:jc w:val="both"/>
        <w:rPr>
          <w:rFonts w:ascii="Times New Roman" w:hAnsi="Times New Roman" w:cs="Times New Roman"/>
          <w:b/>
          <w:bCs/>
          <w:sz w:val="24"/>
          <w:szCs w:val="24"/>
        </w:rPr>
      </w:pPr>
    </w:p>
    <w:p w:rsidR="005A024C" w:rsidRDefault="005A024C" w:rsidP="00AC0ED3">
      <w:pPr>
        <w:pStyle w:val="FORMATTEXT"/>
        <w:jc w:val="both"/>
        <w:rPr>
          <w:rFonts w:ascii="Times New Roman" w:hAnsi="Times New Roman" w:cs="Times New Roman"/>
          <w:sz w:val="24"/>
          <w:szCs w:val="24"/>
        </w:rPr>
      </w:pPr>
    </w:p>
    <w:p w:rsidR="007F644E" w:rsidRDefault="007F644E">
      <w:pPr>
        <w:rPr>
          <w:rFonts w:ascii="Times New Roman" w:hAnsi="Times New Roman" w:cs="Times New Roman"/>
          <w:sz w:val="24"/>
          <w:szCs w:val="24"/>
        </w:rPr>
      </w:pPr>
    </w:p>
    <w:p w:rsidR="002B6741" w:rsidRPr="00AC0ED3" w:rsidRDefault="002B6741" w:rsidP="00AC0ED3">
      <w:pPr>
        <w:pStyle w:val="FORMATTEXT"/>
        <w:jc w:val="both"/>
        <w:rPr>
          <w:rFonts w:ascii="Times New Roman" w:hAnsi="Times New Roman" w:cs="Times New Roman"/>
          <w:sz w:val="24"/>
          <w:szCs w:val="24"/>
        </w:rPr>
      </w:pPr>
    </w:p>
    <w:p w:rsidR="002B6741" w:rsidRPr="00AC0ED3" w:rsidRDefault="002B6741" w:rsidP="005A024C">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Приложение N 5</w:t>
      </w:r>
    </w:p>
    <w:p w:rsidR="005A44C2" w:rsidRPr="00AC0ED3" w:rsidRDefault="005A44C2" w:rsidP="005A44C2">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 xml:space="preserve">к </w:t>
      </w:r>
      <w:proofErr w:type="gramStart"/>
      <w:r w:rsidRPr="00AC0ED3">
        <w:rPr>
          <w:rFonts w:ascii="Times New Roman" w:hAnsi="Times New Roman" w:cs="Times New Roman"/>
          <w:sz w:val="24"/>
          <w:szCs w:val="24"/>
        </w:rPr>
        <w:t>договору  водоотведения</w:t>
      </w:r>
      <w:proofErr w:type="gramEnd"/>
    </w:p>
    <w:p w:rsidR="005A44C2" w:rsidRPr="00AC0ED3" w:rsidRDefault="005A44C2" w:rsidP="005A44C2">
      <w:pPr>
        <w:pStyle w:val="ConsPlusNormal"/>
        <w:jc w:val="right"/>
        <w:rPr>
          <w:rFonts w:ascii="Times New Roman" w:hAnsi="Times New Roman" w:cs="Times New Roman"/>
          <w:sz w:val="24"/>
          <w:szCs w:val="24"/>
        </w:rPr>
      </w:pPr>
      <w:r w:rsidRPr="00AC0ED3">
        <w:rPr>
          <w:rFonts w:ascii="Times New Roman" w:hAnsi="Times New Roman" w:cs="Times New Roman"/>
          <w:sz w:val="24"/>
          <w:szCs w:val="24"/>
        </w:rPr>
        <w:t>№</w:t>
      </w:r>
      <w:r>
        <w:rPr>
          <w:rFonts w:ascii="Times New Roman" w:hAnsi="Times New Roman" w:cs="Times New Roman"/>
          <w:sz w:val="24"/>
          <w:szCs w:val="24"/>
        </w:rPr>
        <w:t>______</w:t>
      </w:r>
      <w:r w:rsidRPr="00AC0ED3">
        <w:rPr>
          <w:rFonts w:ascii="Times New Roman" w:hAnsi="Times New Roman" w:cs="Times New Roman"/>
          <w:sz w:val="24"/>
          <w:szCs w:val="24"/>
        </w:rPr>
        <w:t xml:space="preserve"> от </w:t>
      </w:r>
      <w:r>
        <w:rPr>
          <w:rFonts w:ascii="Times New Roman" w:hAnsi="Times New Roman" w:cs="Times New Roman"/>
          <w:sz w:val="24"/>
          <w:szCs w:val="24"/>
        </w:rPr>
        <w:t>__________</w:t>
      </w:r>
      <w:r w:rsidRPr="00AC0ED3">
        <w:rPr>
          <w:rFonts w:ascii="Times New Roman" w:hAnsi="Times New Roman" w:cs="Times New Roman"/>
          <w:sz w:val="24"/>
          <w:szCs w:val="24"/>
        </w:rPr>
        <w:t xml:space="preserve"> г</w:t>
      </w:r>
    </w:p>
    <w:p w:rsidR="005A44C2" w:rsidRPr="00AC0ED3" w:rsidRDefault="005A44C2" w:rsidP="005A44C2">
      <w:pPr>
        <w:pStyle w:val="ConsPlusNormal"/>
        <w:jc w:val="both"/>
        <w:rPr>
          <w:rFonts w:ascii="Times New Roman" w:hAnsi="Times New Roman" w:cs="Times New Roman"/>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7F644E" w:rsidRDefault="002B6741" w:rsidP="005A024C">
      <w:pPr>
        <w:pStyle w:val="HEADERTEXT"/>
        <w:jc w:val="center"/>
        <w:rPr>
          <w:rFonts w:ascii="Times New Roman" w:hAnsi="Times New Roman" w:cs="Times New Roman"/>
          <w:b/>
          <w:bCs/>
          <w:color w:val="auto"/>
          <w:sz w:val="24"/>
          <w:szCs w:val="24"/>
        </w:rPr>
      </w:pPr>
      <w:r w:rsidRPr="007F644E">
        <w:rPr>
          <w:rFonts w:ascii="Times New Roman" w:hAnsi="Times New Roman" w:cs="Times New Roman"/>
          <w:b/>
          <w:bCs/>
          <w:color w:val="auto"/>
          <w:sz w:val="24"/>
          <w:szCs w:val="24"/>
        </w:rPr>
        <w:t>СВЕДЕНИЯ</w:t>
      </w:r>
    </w:p>
    <w:p w:rsidR="002B6741" w:rsidRPr="007F644E" w:rsidRDefault="002B6741" w:rsidP="005A024C">
      <w:pPr>
        <w:pStyle w:val="HEADERTEXT"/>
        <w:jc w:val="center"/>
        <w:rPr>
          <w:rFonts w:ascii="Times New Roman" w:hAnsi="Times New Roman" w:cs="Times New Roman"/>
          <w:b/>
          <w:bCs/>
          <w:color w:val="auto"/>
          <w:sz w:val="24"/>
          <w:szCs w:val="24"/>
        </w:rPr>
      </w:pPr>
      <w:r w:rsidRPr="007F644E">
        <w:rPr>
          <w:rFonts w:ascii="Times New Roman" w:hAnsi="Times New Roman" w:cs="Times New Roman"/>
          <w:b/>
          <w:bCs/>
          <w:color w:val="auto"/>
          <w:sz w:val="24"/>
          <w:szCs w:val="24"/>
        </w:rPr>
        <w:t>о нормативах по объему отводимых в централизованную систему водоотведения сточных вод, установленных для абонента</w:t>
      </w:r>
    </w:p>
    <w:p w:rsidR="005A024C" w:rsidRDefault="005A024C" w:rsidP="005A024C">
      <w:pPr>
        <w:pStyle w:val="HEADERTEXT"/>
        <w:jc w:val="center"/>
        <w:rPr>
          <w:rFonts w:ascii="Times New Roman" w:hAnsi="Times New Roman" w:cs="Times New Roman"/>
          <w:b/>
          <w:bCs/>
          <w:sz w:val="24"/>
          <w:szCs w:val="24"/>
        </w:rPr>
      </w:pPr>
    </w:p>
    <w:tbl>
      <w:tblPr>
        <w:tblW w:w="9080" w:type="dxa"/>
        <w:tblInd w:w="20" w:type="dxa"/>
        <w:tblCellMar>
          <w:left w:w="0" w:type="dxa"/>
          <w:right w:w="0" w:type="dxa"/>
        </w:tblCellMar>
        <w:tblLook w:val="04A0" w:firstRow="1" w:lastRow="0" w:firstColumn="1" w:lastColumn="0" w:noHBand="0" w:noVBand="1"/>
      </w:tblPr>
      <w:tblGrid>
        <w:gridCol w:w="4668"/>
        <w:gridCol w:w="4412"/>
      </w:tblGrid>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r w:rsidRPr="009A32AC">
              <w:rPr>
                <w:rFonts w:ascii="Times New Roman" w:eastAsia="Times New Roman" w:hAnsi="Times New Roman"/>
                <w:sz w:val="24"/>
                <w:szCs w:val="24"/>
              </w:rPr>
              <w:t>Месяц</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r w:rsidRPr="009A32AC">
              <w:rPr>
                <w:rFonts w:ascii="Times New Roman" w:eastAsia="Times New Roman" w:hAnsi="Times New Roman"/>
                <w:sz w:val="24"/>
                <w:szCs w:val="24"/>
              </w:rPr>
              <w:t>Сточные воды (куб. метров)</w:t>
            </w:r>
          </w:p>
        </w:tc>
      </w:tr>
      <w:tr w:rsidR="005A024C" w:rsidRPr="00490A63" w:rsidTr="005A024C">
        <w:trPr>
          <w:trHeight w:val="273"/>
        </w:trPr>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r w:rsidRPr="009A32AC">
              <w:rPr>
                <w:rFonts w:ascii="Times New Roman" w:eastAsia="Times New Roman" w:hAnsi="Times New Roman"/>
                <w:sz w:val="24"/>
                <w:szCs w:val="24"/>
              </w:rPr>
              <w:t>1</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r w:rsidRPr="009A32AC">
              <w:rPr>
                <w:rFonts w:ascii="Times New Roman" w:eastAsia="Times New Roman" w:hAnsi="Times New Roman"/>
                <w:sz w:val="24"/>
                <w:szCs w:val="24"/>
              </w:rPr>
              <w:t>2</w:t>
            </w: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Январь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Февраль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Март</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5A44C2">
            <w:pPr>
              <w:rPr>
                <w:rFonts w:ascii="Times New Roman" w:eastAsia="Times New Roman" w:hAnsi="Times New Roman"/>
                <w:sz w:val="24"/>
                <w:szCs w:val="24"/>
                <w:lang w:val="en-US"/>
              </w:rPr>
            </w:pPr>
            <w:r w:rsidRPr="009A32AC">
              <w:rPr>
                <w:rFonts w:ascii="Times New Roman" w:eastAsia="Times New Roman" w:hAnsi="Times New Roman"/>
                <w:sz w:val="24"/>
                <w:szCs w:val="24"/>
              </w:rPr>
              <w:t xml:space="preserve">Апрель </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Май</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Июнь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Июль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Август</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 xml:space="preserve">Сентябрь </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Октябрь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Ноябрь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rPr>
                <w:rFonts w:ascii="Times New Roman" w:eastAsia="Times New Roman" w:hAnsi="Times New Roman"/>
                <w:sz w:val="24"/>
                <w:szCs w:val="24"/>
              </w:rPr>
            </w:pPr>
            <w:r w:rsidRPr="009A32AC">
              <w:rPr>
                <w:rFonts w:ascii="Times New Roman" w:eastAsia="Times New Roman" w:hAnsi="Times New Roman"/>
                <w:sz w:val="24"/>
                <w:szCs w:val="24"/>
              </w:rPr>
              <w:t>Декабрь</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rPr>
            </w:pPr>
          </w:p>
        </w:tc>
      </w:tr>
      <w:tr w:rsidR="005A024C" w:rsidRPr="00490A63" w:rsidTr="005A024C">
        <w:tc>
          <w:tcPr>
            <w:tcW w:w="4668"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5A024C">
            <w:pPr>
              <w:rPr>
                <w:rFonts w:ascii="Times New Roman" w:eastAsia="Times New Roman" w:hAnsi="Times New Roman"/>
                <w:sz w:val="24"/>
                <w:szCs w:val="24"/>
              </w:rPr>
            </w:pPr>
            <w:r w:rsidRPr="009A32AC">
              <w:rPr>
                <w:rFonts w:ascii="Times New Roman" w:eastAsia="Times New Roman" w:hAnsi="Times New Roman"/>
                <w:sz w:val="24"/>
                <w:szCs w:val="24"/>
              </w:rPr>
              <w:t>Итого:</w:t>
            </w:r>
          </w:p>
        </w:tc>
        <w:tc>
          <w:tcPr>
            <w:tcW w:w="4412" w:type="dxa"/>
            <w:tcBorders>
              <w:top w:val="single" w:sz="8" w:space="0" w:color="000000"/>
              <w:left w:val="single" w:sz="8" w:space="0" w:color="000000"/>
              <w:bottom w:val="single" w:sz="8" w:space="0" w:color="000000"/>
              <w:right w:val="single" w:sz="8" w:space="0" w:color="000000"/>
            </w:tcBorders>
            <w:hideMark/>
          </w:tcPr>
          <w:p w:rsidR="005A024C" w:rsidRPr="009A32AC" w:rsidRDefault="005A024C" w:rsidP="00F01110">
            <w:pPr>
              <w:jc w:val="center"/>
              <w:rPr>
                <w:rFonts w:ascii="Times New Roman" w:eastAsia="Times New Roman" w:hAnsi="Times New Roman"/>
                <w:sz w:val="24"/>
                <w:szCs w:val="24"/>
                <w:lang w:val="en-US"/>
              </w:rPr>
            </w:pPr>
          </w:p>
        </w:tc>
      </w:tr>
    </w:tbl>
    <w:p w:rsidR="005A024C" w:rsidRDefault="005A024C" w:rsidP="005A024C">
      <w:pPr>
        <w:pStyle w:val="HEADERTEXT"/>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4612"/>
        <w:gridCol w:w="4602"/>
      </w:tblGrid>
      <w:tr w:rsidR="005A024C" w:rsidRPr="00C52429" w:rsidTr="00F01110">
        <w:trPr>
          <w:trHeight w:val="2694"/>
        </w:trPr>
        <w:tc>
          <w:tcPr>
            <w:tcW w:w="4785" w:type="dxa"/>
          </w:tcPr>
          <w:p w:rsidR="005A024C" w:rsidRPr="00C52429" w:rsidRDefault="005A024C" w:rsidP="00F01110">
            <w:pPr>
              <w:ind w:right="1123"/>
              <w:rPr>
                <w:rFonts w:ascii="Times New Roman" w:hAnsi="Times New Roman"/>
                <w:sz w:val="24"/>
                <w:szCs w:val="24"/>
              </w:rPr>
            </w:pPr>
            <w:r w:rsidRPr="00C52429">
              <w:rPr>
                <w:rFonts w:ascii="Times New Roman" w:hAnsi="Times New Roman"/>
                <w:sz w:val="24"/>
                <w:szCs w:val="24"/>
              </w:rPr>
              <w:lastRenderedPageBreak/>
              <w:t>«Организация водопроводно-канализационного хозяйства»:</w:t>
            </w:r>
          </w:p>
          <w:p w:rsidR="005A024C" w:rsidRPr="00C52429" w:rsidRDefault="005A024C" w:rsidP="00F01110">
            <w:pPr>
              <w:pStyle w:val="ConsPlusNormal"/>
              <w:jc w:val="both"/>
              <w:rPr>
                <w:rFonts w:ascii="Times New Roman" w:hAnsi="Times New Roman" w:cs="Times New Roman"/>
                <w:b/>
                <w:sz w:val="24"/>
                <w:szCs w:val="24"/>
              </w:rPr>
            </w:pPr>
            <w:r w:rsidRPr="00C52429">
              <w:rPr>
                <w:rFonts w:ascii="Times New Roman" w:hAnsi="Times New Roman" w:cs="Times New Roman"/>
                <w:b/>
                <w:sz w:val="24"/>
                <w:szCs w:val="24"/>
              </w:rPr>
              <w:t>Муниципальное предприятие «</w:t>
            </w:r>
            <w:proofErr w:type="spellStart"/>
            <w:r w:rsidRPr="00C52429">
              <w:rPr>
                <w:rFonts w:ascii="Times New Roman" w:hAnsi="Times New Roman" w:cs="Times New Roman"/>
                <w:b/>
                <w:sz w:val="24"/>
                <w:szCs w:val="24"/>
              </w:rPr>
              <w:t>Горводоканал</w:t>
            </w:r>
            <w:proofErr w:type="spellEnd"/>
            <w:r w:rsidRPr="00C52429">
              <w:rPr>
                <w:rFonts w:ascii="Times New Roman" w:hAnsi="Times New Roman" w:cs="Times New Roman"/>
                <w:b/>
                <w:sz w:val="24"/>
                <w:szCs w:val="24"/>
              </w:rPr>
              <w:t>»</w:t>
            </w:r>
          </w:p>
          <w:p w:rsidR="005A024C" w:rsidRPr="00C52429" w:rsidRDefault="005A024C" w:rsidP="00F01110">
            <w:pPr>
              <w:pStyle w:val="ConsPlusNormal"/>
              <w:tabs>
                <w:tab w:val="left" w:pos="3969"/>
              </w:tabs>
              <w:ind w:right="317"/>
              <w:jc w:val="both"/>
              <w:rPr>
                <w:rFonts w:ascii="Times New Roman" w:hAnsi="Times New Roman" w:cs="Times New Roman"/>
                <w:sz w:val="24"/>
                <w:szCs w:val="24"/>
              </w:rPr>
            </w:pPr>
          </w:p>
          <w:p w:rsidR="005A024C" w:rsidRPr="00C52429" w:rsidRDefault="005A024C" w:rsidP="00F01110">
            <w:pPr>
              <w:pStyle w:val="ConsPlusNormal"/>
              <w:tabs>
                <w:tab w:val="left" w:pos="3969"/>
              </w:tabs>
              <w:ind w:right="317"/>
              <w:jc w:val="both"/>
              <w:rPr>
                <w:rFonts w:ascii="Times New Roman" w:hAnsi="Times New Roman" w:cs="Times New Roman"/>
                <w:sz w:val="24"/>
                <w:szCs w:val="24"/>
              </w:rPr>
            </w:pPr>
          </w:p>
          <w:p w:rsidR="005A024C" w:rsidRPr="00C52429" w:rsidRDefault="005A024C" w:rsidP="00F01110">
            <w:pPr>
              <w:pStyle w:val="ConsPlusNormal"/>
              <w:tabs>
                <w:tab w:val="left" w:pos="3969"/>
              </w:tabs>
              <w:ind w:right="317"/>
              <w:jc w:val="both"/>
              <w:rPr>
                <w:rFonts w:ascii="Times New Roman" w:hAnsi="Times New Roman" w:cs="Times New Roman"/>
                <w:sz w:val="24"/>
                <w:szCs w:val="24"/>
              </w:rPr>
            </w:pPr>
          </w:p>
          <w:p w:rsidR="005A024C" w:rsidRPr="00C52429" w:rsidRDefault="005A024C" w:rsidP="00F01110">
            <w:pPr>
              <w:pStyle w:val="ConsPlusNormal"/>
              <w:tabs>
                <w:tab w:val="left" w:pos="3969"/>
              </w:tabs>
              <w:ind w:right="317"/>
              <w:jc w:val="both"/>
              <w:rPr>
                <w:rFonts w:ascii="Times New Roman" w:hAnsi="Times New Roman" w:cs="Times New Roman"/>
                <w:sz w:val="24"/>
                <w:szCs w:val="24"/>
              </w:rPr>
            </w:pPr>
            <w:r w:rsidRPr="00C52429">
              <w:rPr>
                <w:rFonts w:ascii="Times New Roman" w:hAnsi="Times New Roman" w:cs="Times New Roman"/>
                <w:sz w:val="24"/>
                <w:szCs w:val="24"/>
              </w:rPr>
              <w:t>_________________</w:t>
            </w:r>
            <w:r w:rsidR="005A44C2">
              <w:rPr>
                <w:rFonts w:ascii="Times New Roman" w:hAnsi="Times New Roman" w:cs="Times New Roman"/>
                <w:sz w:val="24"/>
                <w:szCs w:val="24"/>
              </w:rPr>
              <w:t>________</w:t>
            </w:r>
          </w:p>
          <w:p w:rsidR="005A024C" w:rsidRPr="00C52429" w:rsidRDefault="005A024C" w:rsidP="00F01110">
            <w:pPr>
              <w:pStyle w:val="ConsPlusNormal"/>
              <w:jc w:val="both"/>
              <w:rPr>
                <w:rFonts w:ascii="Times New Roman" w:hAnsi="Times New Roman" w:cs="Times New Roman"/>
                <w:b/>
                <w:sz w:val="24"/>
                <w:szCs w:val="24"/>
              </w:rPr>
            </w:pPr>
            <w:proofErr w:type="spellStart"/>
            <w:r w:rsidRPr="00C52429">
              <w:rPr>
                <w:rFonts w:ascii="Times New Roman" w:hAnsi="Times New Roman" w:cs="Times New Roman"/>
                <w:sz w:val="24"/>
                <w:szCs w:val="24"/>
              </w:rPr>
              <w:t>м.п</w:t>
            </w:r>
            <w:proofErr w:type="spellEnd"/>
            <w:r w:rsidRPr="00C52429">
              <w:rPr>
                <w:rFonts w:ascii="Times New Roman" w:hAnsi="Times New Roman" w:cs="Times New Roman"/>
                <w:sz w:val="24"/>
                <w:szCs w:val="24"/>
              </w:rPr>
              <w:t xml:space="preserve">. </w:t>
            </w:r>
          </w:p>
        </w:tc>
        <w:tc>
          <w:tcPr>
            <w:tcW w:w="4785" w:type="dxa"/>
          </w:tcPr>
          <w:p w:rsidR="005A024C" w:rsidRPr="00C52429" w:rsidRDefault="005A024C" w:rsidP="00F01110">
            <w:pPr>
              <w:pStyle w:val="ConsPlusNormal"/>
              <w:jc w:val="both"/>
              <w:rPr>
                <w:rFonts w:ascii="Times New Roman" w:hAnsi="Times New Roman" w:cs="Times New Roman"/>
                <w:sz w:val="24"/>
                <w:szCs w:val="24"/>
              </w:rPr>
            </w:pPr>
            <w:r w:rsidRPr="00C52429">
              <w:rPr>
                <w:rFonts w:ascii="Times New Roman" w:hAnsi="Times New Roman" w:cs="Times New Roman"/>
                <w:sz w:val="24"/>
                <w:szCs w:val="24"/>
              </w:rPr>
              <w:t xml:space="preserve">«Абонент»: </w:t>
            </w:r>
          </w:p>
          <w:p w:rsidR="005A024C" w:rsidRDefault="005A024C" w:rsidP="00F01110">
            <w:pPr>
              <w:pStyle w:val="ConsPlusNormal"/>
              <w:jc w:val="both"/>
              <w:rPr>
                <w:rFonts w:ascii="Times New Roman" w:hAnsi="Times New Roman" w:cs="Times New Roman"/>
                <w:sz w:val="24"/>
                <w:szCs w:val="24"/>
              </w:rPr>
            </w:pPr>
          </w:p>
          <w:p w:rsidR="005A024C" w:rsidRPr="00C52429" w:rsidRDefault="005A024C" w:rsidP="00F01110">
            <w:pPr>
              <w:pStyle w:val="ConsPlusNormal"/>
              <w:jc w:val="both"/>
              <w:rPr>
                <w:rFonts w:ascii="Times New Roman" w:hAnsi="Times New Roman" w:cs="Times New Roman"/>
                <w:color w:val="000000"/>
                <w:sz w:val="24"/>
                <w:szCs w:val="24"/>
              </w:rPr>
            </w:pPr>
          </w:p>
          <w:p w:rsidR="005A024C" w:rsidRPr="00C52429" w:rsidRDefault="005A024C" w:rsidP="00F01110">
            <w:pPr>
              <w:pStyle w:val="ConsPlusNormal"/>
              <w:jc w:val="both"/>
              <w:rPr>
                <w:rFonts w:ascii="Times New Roman" w:hAnsi="Times New Roman" w:cs="Times New Roman"/>
                <w:color w:val="000000"/>
                <w:sz w:val="24"/>
                <w:szCs w:val="24"/>
              </w:rPr>
            </w:pPr>
          </w:p>
          <w:p w:rsidR="005A024C" w:rsidRPr="00C52429" w:rsidRDefault="005A024C" w:rsidP="00F01110">
            <w:pPr>
              <w:pStyle w:val="ConsPlusNormal"/>
              <w:jc w:val="both"/>
              <w:rPr>
                <w:rFonts w:ascii="Times New Roman" w:hAnsi="Times New Roman" w:cs="Times New Roman"/>
                <w:color w:val="000000"/>
                <w:sz w:val="24"/>
                <w:szCs w:val="24"/>
              </w:rPr>
            </w:pPr>
          </w:p>
          <w:p w:rsidR="005A024C" w:rsidRPr="00C52429" w:rsidRDefault="005A024C" w:rsidP="00F01110">
            <w:pPr>
              <w:pStyle w:val="ConsPlusNormal"/>
              <w:jc w:val="both"/>
              <w:rPr>
                <w:rFonts w:ascii="Times New Roman" w:hAnsi="Times New Roman" w:cs="Times New Roman"/>
                <w:color w:val="000000"/>
                <w:sz w:val="24"/>
                <w:szCs w:val="24"/>
              </w:rPr>
            </w:pPr>
          </w:p>
          <w:p w:rsidR="005A44C2" w:rsidRDefault="005A024C" w:rsidP="005A024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44C2" w:rsidRDefault="005A44C2" w:rsidP="005A024C">
            <w:pPr>
              <w:pStyle w:val="ConsPlusNormal"/>
              <w:jc w:val="both"/>
              <w:rPr>
                <w:rFonts w:ascii="Times New Roman" w:hAnsi="Times New Roman" w:cs="Times New Roman"/>
                <w:color w:val="000000"/>
                <w:sz w:val="24"/>
                <w:szCs w:val="24"/>
              </w:rPr>
            </w:pPr>
          </w:p>
          <w:p w:rsidR="005A024C" w:rsidRPr="005A024C" w:rsidRDefault="005A024C" w:rsidP="005A024C">
            <w:pPr>
              <w:pStyle w:val="ConsPlusNormal"/>
              <w:jc w:val="both"/>
              <w:rPr>
                <w:rFonts w:ascii="Times New Roman" w:hAnsi="Times New Roman" w:cs="Times New Roman"/>
                <w:color w:val="000000"/>
                <w:sz w:val="24"/>
                <w:szCs w:val="24"/>
              </w:rPr>
            </w:pPr>
            <w:r w:rsidRPr="00C52429">
              <w:rPr>
                <w:rFonts w:ascii="Times New Roman" w:hAnsi="Times New Roman" w:cs="Times New Roman"/>
                <w:color w:val="000000"/>
                <w:sz w:val="24"/>
                <w:szCs w:val="24"/>
              </w:rPr>
              <w:t>__________________</w:t>
            </w:r>
            <w:r w:rsidR="005A44C2">
              <w:rPr>
                <w:rFonts w:ascii="Times New Roman" w:hAnsi="Times New Roman" w:cs="Times New Roman"/>
                <w:sz w:val="24"/>
                <w:szCs w:val="24"/>
              </w:rPr>
              <w:t>_________</w:t>
            </w:r>
          </w:p>
          <w:p w:rsidR="005A024C" w:rsidRPr="00C52429" w:rsidRDefault="005A024C" w:rsidP="00F01110">
            <w:pPr>
              <w:pStyle w:val="ConsPlusNormal"/>
              <w:jc w:val="both"/>
              <w:rPr>
                <w:rFonts w:ascii="Times New Roman" w:hAnsi="Times New Roman" w:cs="Times New Roman"/>
                <w:sz w:val="24"/>
                <w:szCs w:val="24"/>
              </w:rPr>
            </w:pPr>
            <w:proofErr w:type="spellStart"/>
            <w:r w:rsidRPr="00C52429">
              <w:rPr>
                <w:rFonts w:ascii="Times New Roman" w:hAnsi="Times New Roman" w:cs="Times New Roman"/>
                <w:color w:val="000000"/>
                <w:sz w:val="24"/>
                <w:szCs w:val="24"/>
              </w:rPr>
              <w:t>м.п</w:t>
            </w:r>
            <w:proofErr w:type="spellEnd"/>
            <w:r w:rsidRPr="00C52429">
              <w:rPr>
                <w:rFonts w:ascii="Times New Roman" w:hAnsi="Times New Roman" w:cs="Times New Roman"/>
                <w:color w:val="000000"/>
                <w:sz w:val="24"/>
                <w:szCs w:val="24"/>
              </w:rPr>
              <w:t>.</w:t>
            </w:r>
            <w:r w:rsidRPr="00C52429">
              <w:rPr>
                <w:rFonts w:ascii="Times New Roman" w:hAnsi="Times New Roman" w:cs="Times New Roman"/>
                <w:color w:val="FF0000"/>
                <w:sz w:val="24"/>
                <w:szCs w:val="24"/>
              </w:rPr>
              <w:t xml:space="preserve"> </w:t>
            </w:r>
          </w:p>
        </w:tc>
      </w:tr>
    </w:tbl>
    <w:p w:rsidR="005A024C" w:rsidRPr="00AC0ED3" w:rsidRDefault="005A024C" w:rsidP="005A024C">
      <w:pPr>
        <w:pStyle w:val="HEADERTEXT"/>
        <w:rPr>
          <w:rFonts w:ascii="Times New Roman" w:hAnsi="Times New Roman" w:cs="Times New Roman"/>
          <w:b/>
          <w:bCs/>
          <w:sz w:val="24"/>
          <w:szCs w:val="24"/>
        </w:rPr>
      </w:pPr>
    </w:p>
    <w:p w:rsidR="002B6741" w:rsidRDefault="002B6741" w:rsidP="00AC0ED3">
      <w:pPr>
        <w:pStyle w:val="FORMATTEXT"/>
        <w:jc w:val="both"/>
        <w:rPr>
          <w:rFonts w:ascii="Times New Roman" w:hAnsi="Times New Roman" w:cs="Times New Roman"/>
          <w:sz w:val="24"/>
          <w:szCs w:val="24"/>
        </w:rPr>
      </w:pPr>
    </w:p>
    <w:p w:rsidR="009A69C4" w:rsidRDefault="009A69C4" w:rsidP="00AC0ED3">
      <w:pPr>
        <w:pStyle w:val="FORMATTEXT"/>
        <w:jc w:val="both"/>
        <w:rPr>
          <w:rFonts w:ascii="Times New Roman" w:hAnsi="Times New Roman" w:cs="Times New Roman"/>
          <w:sz w:val="24"/>
          <w:szCs w:val="24"/>
        </w:rPr>
      </w:pPr>
    </w:p>
    <w:p w:rsidR="009A69C4" w:rsidRPr="00AC0ED3" w:rsidRDefault="009A69C4" w:rsidP="00AC0ED3">
      <w:pPr>
        <w:pStyle w:val="FORMATTEXT"/>
        <w:jc w:val="both"/>
        <w:rPr>
          <w:rFonts w:ascii="Times New Roman" w:hAnsi="Times New Roman" w:cs="Times New Roman"/>
          <w:sz w:val="24"/>
          <w:szCs w:val="24"/>
        </w:rPr>
      </w:pPr>
    </w:p>
    <w:p w:rsidR="002B6741" w:rsidRPr="00AC0ED3" w:rsidRDefault="002B6741" w:rsidP="00AC0ED3">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Приложение N 6</w:t>
      </w:r>
    </w:p>
    <w:p w:rsidR="005A44C2" w:rsidRPr="00AC0ED3" w:rsidRDefault="005A44C2" w:rsidP="005A44C2">
      <w:pPr>
        <w:pStyle w:val="FORMATTEXT"/>
        <w:jc w:val="right"/>
        <w:rPr>
          <w:rFonts w:ascii="Times New Roman" w:hAnsi="Times New Roman" w:cs="Times New Roman"/>
          <w:sz w:val="24"/>
          <w:szCs w:val="24"/>
        </w:rPr>
      </w:pPr>
      <w:r w:rsidRPr="00AC0ED3">
        <w:rPr>
          <w:rFonts w:ascii="Times New Roman" w:hAnsi="Times New Roman" w:cs="Times New Roman"/>
          <w:sz w:val="24"/>
          <w:szCs w:val="24"/>
        </w:rPr>
        <w:t xml:space="preserve">к </w:t>
      </w:r>
      <w:proofErr w:type="gramStart"/>
      <w:r w:rsidRPr="00AC0ED3">
        <w:rPr>
          <w:rFonts w:ascii="Times New Roman" w:hAnsi="Times New Roman" w:cs="Times New Roman"/>
          <w:sz w:val="24"/>
          <w:szCs w:val="24"/>
        </w:rPr>
        <w:t>договору  водоотведения</w:t>
      </w:r>
      <w:proofErr w:type="gramEnd"/>
    </w:p>
    <w:p w:rsidR="005A44C2" w:rsidRPr="00AC0ED3" w:rsidRDefault="005A44C2" w:rsidP="005A44C2">
      <w:pPr>
        <w:pStyle w:val="ConsPlusNormal"/>
        <w:jc w:val="right"/>
        <w:rPr>
          <w:rFonts w:ascii="Times New Roman" w:hAnsi="Times New Roman" w:cs="Times New Roman"/>
          <w:sz w:val="24"/>
          <w:szCs w:val="24"/>
        </w:rPr>
      </w:pPr>
      <w:r w:rsidRPr="00AC0ED3">
        <w:rPr>
          <w:rFonts w:ascii="Times New Roman" w:hAnsi="Times New Roman" w:cs="Times New Roman"/>
          <w:sz w:val="24"/>
          <w:szCs w:val="24"/>
        </w:rPr>
        <w:t>№</w:t>
      </w:r>
      <w:r>
        <w:rPr>
          <w:rFonts w:ascii="Times New Roman" w:hAnsi="Times New Roman" w:cs="Times New Roman"/>
          <w:sz w:val="24"/>
          <w:szCs w:val="24"/>
        </w:rPr>
        <w:t>______</w:t>
      </w:r>
      <w:r w:rsidRPr="00AC0ED3">
        <w:rPr>
          <w:rFonts w:ascii="Times New Roman" w:hAnsi="Times New Roman" w:cs="Times New Roman"/>
          <w:sz w:val="24"/>
          <w:szCs w:val="24"/>
        </w:rPr>
        <w:t xml:space="preserve"> от </w:t>
      </w:r>
      <w:r>
        <w:rPr>
          <w:rFonts w:ascii="Times New Roman" w:hAnsi="Times New Roman" w:cs="Times New Roman"/>
          <w:sz w:val="24"/>
          <w:szCs w:val="24"/>
        </w:rPr>
        <w:t>__________</w:t>
      </w:r>
      <w:r w:rsidRPr="00AC0ED3">
        <w:rPr>
          <w:rFonts w:ascii="Times New Roman" w:hAnsi="Times New Roman" w:cs="Times New Roman"/>
          <w:sz w:val="24"/>
          <w:szCs w:val="24"/>
        </w:rPr>
        <w:t xml:space="preserve"> г</w:t>
      </w:r>
    </w:p>
    <w:p w:rsidR="005A44C2" w:rsidRPr="00AC0ED3" w:rsidRDefault="005A44C2" w:rsidP="005A44C2">
      <w:pPr>
        <w:pStyle w:val="ConsPlusNormal"/>
        <w:jc w:val="both"/>
        <w:rPr>
          <w:rFonts w:ascii="Times New Roman" w:hAnsi="Times New Roman" w:cs="Times New Roman"/>
          <w:sz w:val="24"/>
          <w:szCs w:val="24"/>
        </w:rPr>
      </w:pPr>
    </w:p>
    <w:p w:rsidR="002B6741" w:rsidRPr="00AC0ED3" w:rsidRDefault="002B6741" w:rsidP="00AC0ED3">
      <w:pPr>
        <w:pStyle w:val="HEADERTEXT"/>
        <w:jc w:val="right"/>
        <w:rPr>
          <w:rFonts w:ascii="Times New Roman" w:hAnsi="Times New Roman" w:cs="Times New Roman"/>
          <w:b/>
          <w:bCs/>
          <w:sz w:val="24"/>
          <w:szCs w:val="24"/>
        </w:rPr>
      </w:pPr>
    </w:p>
    <w:p w:rsidR="002B6741" w:rsidRPr="00AC0ED3" w:rsidRDefault="002B6741" w:rsidP="00AC0ED3">
      <w:pPr>
        <w:pStyle w:val="HEADERTEXT"/>
        <w:jc w:val="both"/>
        <w:rPr>
          <w:rFonts w:ascii="Times New Roman" w:hAnsi="Times New Roman" w:cs="Times New Roman"/>
          <w:b/>
          <w:bCs/>
          <w:sz w:val="24"/>
          <w:szCs w:val="24"/>
        </w:rPr>
      </w:pPr>
    </w:p>
    <w:p w:rsidR="002B6741" w:rsidRPr="00D10D29" w:rsidRDefault="002B6741" w:rsidP="005A024C">
      <w:pPr>
        <w:pStyle w:val="HEADERTEXT"/>
        <w:jc w:val="center"/>
        <w:rPr>
          <w:rFonts w:ascii="Times New Roman" w:hAnsi="Times New Roman" w:cs="Times New Roman"/>
          <w:b/>
          <w:bCs/>
          <w:color w:val="auto"/>
          <w:sz w:val="24"/>
          <w:szCs w:val="24"/>
        </w:rPr>
      </w:pPr>
      <w:r w:rsidRPr="00D10D29">
        <w:rPr>
          <w:rFonts w:ascii="Times New Roman" w:hAnsi="Times New Roman" w:cs="Times New Roman"/>
          <w:b/>
          <w:bCs/>
          <w:color w:val="auto"/>
          <w:sz w:val="24"/>
          <w:szCs w:val="24"/>
        </w:rPr>
        <w:t>СВЕДЕНИЯ</w:t>
      </w:r>
    </w:p>
    <w:p w:rsidR="002B6741" w:rsidRPr="00D10D29" w:rsidRDefault="002B6741" w:rsidP="005A024C">
      <w:pPr>
        <w:pStyle w:val="HEADERTEXT"/>
        <w:jc w:val="center"/>
        <w:rPr>
          <w:rFonts w:ascii="Times New Roman" w:hAnsi="Times New Roman" w:cs="Times New Roman"/>
          <w:b/>
          <w:bCs/>
          <w:color w:val="auto"/>
          <w:sz w:val="24"/>
          <w:szCs w:val="24"/>
        </w:rPr>
      </w:pPr>
      <w:r w:rsidRPr="00D10D29">
        <w:rPr>
          <w:rFonts w:ascii="Times New Roman" w:hAnsi="Times New Roman" w:cs="Times New Roman"/>
          <w:b/>
          <w:bCs/>
          <w:color w:val="auto"/>
          <w:sz w:val="24"/>
          <w:szCs w:val="24"/>
        </w:rPr>
        <w:t>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rsidR="005A024C" w:rsidRDefault="005A024C" w:rsidP="005A024C">
      <w:pPr>
        <w:pStyle w:val="ConsPlusNonformat"/>
        <w:ind w:firstLine="567"/>
        <w:jc w:val="both"/>
        <w:rPr>
          <w:rFonts w:ascii="Times New Roman" w:hAnsi="Times New Roman" w:cs="Times New Roman"/>
          <w:sz w:val="22"/>
          <w:szCs w:val="22"/>
        </w:rPr>
      </w:pPr>
    </w:p>
    <w:p w:rsidR="005A024C" w:rsidRDefault="005A024C" w:rsidP="005A024C">
      <w:pPr>
        <w:pStyle w:val="ConsPlusNonformat"/>
        <w:ind w:firstLine="567"/>
        <w:jc w:val="both"/>
        <w:rPr>
          <w:rFonts w:ascii="Times New Roman" w:hAnsi="Times New Roman" w:cs="Times New Roman"/>
          <w:sz w:val="22"/>
          <w:szCs w:val="22"/>
        </w:rPr>
      </w:pPr>
    </w:p>
    <w:p w:rsidR="005A024C" w:rsidRPr="003C1A7E" w:rsidRDefault="005A024C" w:rsidP="005A024C">
      <w:pPr>
        <w:pStyle w:val="ConsPlusNonformat"/>
        <w:ind w:firstLine="567"/>
        <w:jc w:val="both"/>
        <w:rPr>
          <w:rFonts w:ascii="Times New Roman" w:hAnsi="Times New Roman" w:cs="Times New Roman"/>
          <w:sz w:val="24"/>
          <w:szCs w:val="24"/>
        </w:rPr>
      </w:pPr>
      <w:r w:rsidRPr="003C1A7E">
        <w:rPr>
          <w:rFonts w:ascii="Times New Roman" w:hAnsi="Times New Roman" w:cs="Times New Roman"/>
          <w:sz w:val="24"/>
          <w:szCs w:val="24"/>
        </w:rPr>
        <w:t xml:space="preserve">1. Отведению в централизованную систему водоотведения подлежат сточные воды, если содержание в них загрязняющих веществ не превышает </w:t>
      </w:r>
      <w:proofErr w:type="gramStart"/>
      <w:r w:rsidRPr="003C1A7E">
        <w:rPr>
          <w:rFonts w:ascii="Times New Roman" w:hAnsi="Times New Roman" w:cs="Times New Roman"/>
          <w:sz w:val="24"/>
          <w:szCs w:val="24"/>
        </w:rPr>
        <w:t>нижеприведённых  значений</w:t>
      </w:r>
      <w:proofErr w:type="gramEnd"/>
      <w:r w:rsidRPr="003C1A7E">
        <w:rPr>
          <w:rFonts w:ascii="Times New Roman" w:hAnsi="Times New Roman" w:cs="Times New Roman"/>
          <w:sz w:val="24"/>
          <w:szCs w:val="24"/>
        </w:rPr>
        <w:t>:</w:t>
      </w:r>
    </w:p>
    <w:p w:rsidR="005A024C" w:rsidRPr="003C1A7E" w:rsidRDefault="005A024C" w:rsidP="005A024C">
      <w:pPr>
        <w:ind w:firstLine="567"/>
        <w:jc w:val="both"/>
        <w:rPr>
          <w:rFonts w:ascii="Times New Roman" w:hAnsi="Times New Roman" w:cs="Times New Roman"/>
          <w:sz w:val="24"/>
          <w:szCs w:val="24"/>
        </w:rPr>
      </w:pPr>
      <w:r w:rsidRPr="003C1A7E">
        <w:rPr>
          <w:rFonts w:ascii="Times New Roman" w:hAnsi="Times New Roman" w:cs="Times New Roman"/>
          <w:sz w:val="24"/>
          <w:szCs w:val="24"/>
        </w:rPr>
        <w:t>1.1. по нормативам состава сточных вод в целях охраны водных объектов от загрязнения для объектов абонентов организаций, осуществляющих водоотведение через централизованную систему водоотведения города Котлас</w:t>
      </w:r>
    </w:p>
    <w:tbl>
      <w:tblPr>
        <w:tblW w:w="9356" w:type="dxa"/>
        <w:tblInd w:w="75" w:type="dxa"/>
        <w:tblLayout w:type="fixed"/>
        <w:tblCellMar>
          <w:left w:w="75" w:type="dxa"/>
          <w:right w:w="75" w:type="dxa"/>
        </w:tblCellMar>
        <w:tblLook w:val="00A0" w:firstRow="1" w:lastRow="0" w:firstColumn="1" w:lastColumn="0" w:noHBand="0" w:noVBand="0"/>
      </w:tblPr>
      <w:tblGrid>
        <w:gridCol w:w="3107"/>
        <w:gridCol w:w="2907"/>
        <w:gridCol w:w="3342"/>
      </w:tblGrid>
      <w:tr w:rsidR="005A024C" w:rsidRPr="003C1A7E" w:rsidTr="00F01110">
        <w:tc>
          <w:tcPr>
            <w:tcW w:w="31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sz w:val="24"/>
                <w:szCs w:val="24"/>
              </w:rPr>
              <w:t> 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sz w:val="24"/>
                <w:szCs w:val="24"/>
              </w:rPr>
              <w:t xml:space="preserve">Перечень </w:t>
            </w:r>
          </w:p>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sz w:val="24"/>
                <w:szCs w:val="24"/>
              </w:rPr>
              <w:t>загрязняющих веществ</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b/>
                <w:noProof/>
                <w:position w:val="-10"/>
                <w:sz w:val="24"/>
                <w:szCs w:val="24"/>
              </w:rPr>
            </w:pPr>
            <w:r w:rsidRPr="003C1A7E">
              <w:rPr>
                <w:rFonts w:ascii="Times New Roman" w:hAnsi="Times New Roman" w:cs="Times New Roman"/>
                <w:sz w:val="24"/>
                <w:szCs w:val="24"/>
              </w:rPr>
              <w:t>Допустимые концентрации загрязняющих веществ (мг/дм</w:t>
            </w:r>
            <w:r w:rsidRPr="003C1A7E">
              <w:rPr>
                <w:rFonts w:ascii="Times New Roman" w:hAnsi="Times New Roman" w:cs="Times New Roman"/>
                <w:sz w:val="24"/>
                <w:szCs w:val="24"/>
                <w:vertAlign w:val="superscript"/>
              </w:rPr>
              <w:t>3</w:t>
            </w:r>
            <w:r w:rsidRPr="003C1A7E">
              <w:rPr>
                <w:rFonts w:ascii="Times New Roman" w:hAnsi="Times New Roman" w:cs="Times New Roman"/>
                <w:sz w:val="24"/>
                <w:szCs w:val="24"/>
              </w:rPr>
              <w:t>)</w:t>
            </w:r>
          </w:p>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b/>
                <w:noProof/>
                <w:position w:val="-10"/>
                <w:sz w:val="24"/>
                <w:szCs w:val="24"/>
              </w:rPr>
              <w:drawing>
                <wp:inline distT="0" distB="0" distL="0" distR="0">
                  <wp:extent cx="228600" cy="2667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r w:rsidRPr="003C1A7E">
              <w:rPr>
                <w:rFonts w:ascii="Times New Roman" w:hAnsi="Times New Roman" w:cs="Times New Roman"/>
                <w:sz w:val="24"/>
                <w:szCs w:val="24"/>
              </w:rPr>
              <w:t xml:space="preserve"> (мг/дм3)</w:t>
            </w:r>
          </w:p>
        </w:tc>
      </w:tr>
      <w:tr w:rsidR="005A024C" w:rsidRPr="003C1A7E" w:rsidTr="00F01110">
        <w:tc>
          <w:tcPr>
            <w:tcW w:w="31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sz w:val="24"/>
                <w:szCs w:val="24"/>
              </w:rPr>
              <w:t>2</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r w:rsidRPr="003C1A7E">
              <w:rPr>
                <w:rFonts w:ascii="Times New Roman" w:hAnsi="Times New Roman" w:cs="Times New Roman"/>
                <w:sz w:val="24"/>
                <w:szCs w:val="24"/>
              </w:rPr>
              <w:t>3</w:t>
            </w:r>
          </w:p>
        </w:tc>
      </w:tr>
      <w:tr w:rsidR="005A024C" w:rsidRPr="003C1A7E" w:rsidTr="00F01110">
        <w:tc>
          <w:tcPr>
            <w:tcW w:w="9356" w:type="dxa"/>
            <w:gridSpan w:val="3"/>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rPr>
                <w:b/>
                <w:position w:val="-10"/>
              </w:rPr>
              <w:t>Значения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w:t>
            </w:r>
          </w:p>
        </w:tc>
      </w:tr>
      <w:tr w:rsidR="005A024C" w:rsidRPr="003C1A7E" w:rsidTr="00F01110">
        <w:tc>
          <w:tcPr>
            <w:tcW w:w="3107" w:type="dxa"/>
            <w:vMerge w:val="restart"/>
            <w:tcBorders>
              <w:top w:val="single" w:sz="4" w:space="0" w:color="auto"/>
              <w:left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Взвешенные вещества</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300</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БПК 5</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300</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ХПК</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500</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Аммоний – ион</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25</w:t>
            </w:r>
          </w:p>
        </w:tc>
      </w:tr>
      <w:tr w:rsidR="005A024C" w:rsidRPr="003C1A7E" w:rsidTr="00F01110">
        <w:tc>
          <w:tcPr>
            <w:tcW w:w="3107" w:type="dxa"/>
            <w:vMerge/>
            <w:tcBorders>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Фосфаты ( по Р )</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12</w:t>
            </w:r>
          </w:p>
        </w:tc>
      </w:tr>
      <w:tr w:rsidR="005A024C" w:rsidRPr="003C1A7E" w:rsidTr="00F01110">
        <w:trPr>
          <w:trHeight w:val="392"/>
        </w:trPr>
        <w:tc>
          <w:tcPr>
            <w:tcW w:w="9356" w:type="dxa"/>
            <w:gridSpan w:val="3"/>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rPr>
                <w:b/>
              </w:rPr>
              <w:t>Рассчитанные значения нормативов состава сточных вод</w:t>
            </w:r>
          </w:p>
        </w:tc>
      </w:tr>
      <w:tr w:rsidR="005A024C" w:rsidRPr="003C1A7E" w:rsidTr="00F01110">
        <w:tc>
          <w:tcPr>
            <w:tcW w:w="3107" w:type="dxa"/>
            <w:vMerge w:val="restart"/>
            <w:tcBorders>
              <w:top w:val="single" w:sz="4" w:space="0" w:color="auto"/>
              <w:left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ПАВ анионактивные</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1,49</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Хлориды</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310</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jc w:val="center"/>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Сульфаты</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104</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Нефтепродукты</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0,87</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Сухой остаток</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1039</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Железо</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0,52</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Медь</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0,011</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Цинк</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0,05</w:t>
            </w:r>
          </w:p>
        </w:tc>
      </w:tr>
      <w:tr w:rsidR="005A024C" w:rsidRPr="003C1A7E" w:rsidTr="00F01110">
        <w:tc>
          <w:tcPr>
            <w:tcW w:w="3107" w:type="dxa"/>
            <w:vMerge/>
            <w:tcBorders>
              <w:left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Марганец +2</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0,11</w:t>
            </w:r>
          </w:p>
        </w:tc>
      </w:tr>
      <w:tr w:rsidR="005A024C" w:rsidRPr="003C1A7E" w:rsidTr="00F01110">
        <w:trPr>
          <w:trHeight w:val="541"/>
        </w:trPr>
        <w:tc>
          <w:tcPr>
            <w:tcW w:w="3107" w:type="dxa"/>
            <w:vMerge/>
            <w:tcBorders>
              <w:left w:val="single" w:sz="4" w:space="0" w:color="auto"/>
              <w:bottom w:val="single" w:sz="4" w:space="0" w:color="auto"/>
              <w:right w:val="single" w:sz="4" w:space="0" w:color="auto"/>
            </w:tcBorders>
          </w:tcPr>
          <w:p w:rsidR="005A024C" w:rsidRPr="003C1A7E" w:rsidRDefault="005A024C" w:rsidP="00F01110">
            <w:pPr>
              <w:pStyle w:val="ConsPlusNormal"/>
              <w:spacing w:line="276"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ind w:left="220"/>
              <w:jc w:val="both"/>
            </w:pPr>
            <w:r w:rsidRPr="003C1A7E">
              <w:t>Хром  +6</w:t>
            </w:r>
          </w:p>
        </w:tc>
        <w:tc>
          <w:tcPr>
            <w:tcW w:w="3342" w:type="dxa"/>
            <w:tcBorders>
              <w:top w:val="single" w:sz="4" w:space="0" w:color="auto"/>
              <w:left w:val="single" w:sz="4" w:space="0" w:color="auto"/>
              <w:bottom w:val="single" w:sz="4" w:space="0" w:color="auto"/>
              <w:right w:val="single" w:sz="4" w:space="0" w:color="auto"/>
            </w:tcBorders>
          </w:tcPr>
          <w:p w:rsidR="005A024C" w:rsidRPr="003C1A7E" w:rsidRDefault="005A024C" w:rsidP="00F01110">
            <w:pPr>
              <w:pStyle w:val="msonormalbullet2gif"/>
              <w:spacing w:before="0" w:beforeAutospacing="0" w:after="0" w:afterAutospacing="0"/>
              <w:jc w:val="center"/>
            </w:pPr>
            <w:r w:rsidRPr="003C1A7E">
              <w:t>0,16</w:t>
            </w:r>
          </w:p>
        </w:tc>
      </w:tr>
    </w:tbl>
    <w:p w:rsidR="005A024C" w:rsidRPr="003C1A7E" w:rsidRDefault="005A024C" w:rsidP="005A024C">
      <w:pPr>
        <w:pStyle w:val="1"/>
        <w:widowControl w:val="0"/>
        <w:autoSpaceDE w:val="0"/>
        <w:autoSpaceDN w:val="0"/>
        <w:spacing w:after="0" w:line="240" w:lineRule="auto"/>
        <w:ind w:left="0" w:firstLine="709"/>
        <w:jc w:val="both"/>
        <w:rPr>
          <w:rFonts w:ascii="Times New Roman" w:hAnsi="Times New Roman"/>
          <w:sz w:val="24"/>
          <w:szCs w:val="24"/>
        </w:rPr>
      </w:pPr>
    </w:p>
    <w:p w:rsidR="005A024C" w:rsidRPr="003C1A7E" w:rsidRDefault="005A024C" w:rsidP="005A024C">
      <w:pPr>
        <w:pStyle w:val="1"/>
        <w:widowControl w:val="0"/>
        <w:autoSpaceDE w:val="0"/>
        <w:autoSpaceDN w:val="0"/>
        <w:spacing w:after="0" w:line="240" w:lineRule="auto"/>
        <w:ind w:left="0" w:firstLine="709"/>
        <w:jc w:val="both"/>
        <w:rPr>
          <w:rFonts w:ascii="Times New Roman" w:hAnsi="Times New Roman"/>
          <w:sz w:val="24"/>
          <w:szCs w:val="24"/>
        </w:rPr>
      </w:pPr>
      <w:r w:rsidRPr="003C1A7E">
        <w:rPr>
          <w:rFonts w:ascii="Times New Roman" w:hAnsi="Times New Roman"/>
          <w:sz w:val="24"/>
          <w:szCs w:val="24"/>
        </w:rPr>
        <w:t>1.2. по т</w:t>
      </w:r>
      <w:r w:rsidRPr="003C1A7E">
        <w:rPr>
          <w:rStyle w:val="TEXTDOC"/>
          <w:rFonts w:ascii="Times New Roman" w:hAnsi="Times New Roman" w:cs="Times New Roman"/>
          <w:sz w:val="24"/>
          <w:szCs w:val="24"/>
        </w:rPr>
        <w:t xml:space="preserve">ребованиям к составу и свойствам сточных вод абонента, в целях </w:t>
      </w:r>
      <w:r w:rsidRPr="003C1A7E">
        <w:rPr>
          <w:rFonts w:ascii="Times New Roman" w:hAnsi="Times New Roman"/>
          <w:sz w:val="24"/>
          <w:szCs w:val="24"/>
        </w:rPr>
        <w:t>предотвращения негативного воздействия на централизованную систему водоотведения города Котлас:</w:t>
      </w:r>
    </w:p>
    <w:p w:rsidR="005A024C" w:rsidRPr="003C1A7E" w:rsidRDefault="005A024C" w:rsidP="005A024C">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594"/>
      </w:tblGrid>
      <w:tr w:rsidR="005A024C" w:rsidRPr="00510751" w:rsidTr="00F01110">
        <w:tc>
          <w:tcPr>
            <w:tcW w:w="2608" w:type="dxa"/>
            <w:gridSpan w:val="2"/>
          </w:tcPr>
          <w:p w:rsidR="005A024C" w:rsidRPr="00510751" w:rsidRDefault="005A024C" w:rsidP="00F01110">
            <w:pPr>
              <w:widowControl w:val="0"/>
              <w:autoSpaceDE w:val="0"/>
              <w:autoSpaceDN w:val="0"/>
              <w:jc w:val="center"/>
              <w:rPr>
                <w:rFonts w:ascii="Times New Roman" w:hAnsi="Times New Roman"/>
                <w:color w:val="000000"/>
              </w:rPr>
            </w:pPr>
            <w:bookmarkStart w:id="1" w:name="OLE_LINK25"/>
            <w:bookmarkStart w:id="2" w:name="OLE_LINK32"/>
            <w:bookmarkStart w:id="3" w:name="OLE_LINK33"/>
            <w:bookmarkStart w:id="4" w:name="OLE_LINK35"/>
            <w:r w:rsidRPr="00510751">
              <w:rPr>
                <w:rFonts w:ascii="Times New Roman" w:hAnsi="Times New Roman"/>
                <w:color w:val="000000"/>
              </w:rPr>
              <w:t>Наименование вещества (показателя)</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Едини-</w:t>
            </w:r>
            <w:proofErr w:type="spellStart"/>
            <w:r w:rsidRPr="00510751">
              <w:rPr>
                <w:rFonts w:ascii="Times New Roman" w:hAnsi="Times New Roman"/>
                <w:color w:val="000000"/>
              </w:rPr>
              <w:t>цаизмере</w:t>
            </w:r>
            <w:proofErr w:type="spellEnd"/>
            <w:r w:rsidRPr="00510751">
              <w:rPr>
                <w:rFonts w:ascii="Times New Roman" w:hAnsi="Times New Roman"/>
                <w:color w:val="000000"/>
              </w:rPr>
              <w:t>-</w:t>
            </w:r>
            <w:proofErr w:type="spellStart"/>
            <w:r w:rsidRPr="00510751">
              <w:rPr>
                <w:rFonts w:ascii="Times New Roman" w:hAnsi="Times New Roman"/>
                <w:color w:val="000000"/>
              </w:rPr>
              <w:t>ния</w:t>
            </w:r>
            <w:proofErr w:type="spellEnd"/>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Максимальное допустимое значение показателя и (или) концентрации (по валовому содержанию в натуральной пробе сточных вод)</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Группа</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Коэффициент воздействия загрязняющего вещества или показателя свойств сточных вод на централизованные системы водоотведения</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Отношение </w:t>
            </w:r>
            <w:proofErr w:type="spellStart"/>
            <w:r w:rsidRPr="00510751">
              <w:rPr>
                <w:rFonts w:ascii="Times New Roman" w:hAnsi="Times New Roman"/>
                <w:color w:val="000000"/>
              </w:rPr>
              <w:t>ФКi</w:t>
            </w:r>
            <w:proofErr w:type="spellEnd"/>
            <w:r w:rsidR="005A44C2">
              <w:fldChar w:fldCharType="begin"/>
            </w:r>
            <w:r w:rsidR="005A44C2">
              <w:instrText xml:space="preserve"> HYPERLINK \l "P1438" </w:instrText>
            </w:r>
            <w:r w:rsidR="005A44C2">
              <w:fldChar w:fldCharType="separate"/>
            </w:r>
            <w:r w:rsidRPr="00510751">
              <w:rPr>
                <w:rFonts w:ascii="Times New Roman" w:hAnsi="Times New Roman"/>
                <w:color w:val="000000"/>
              </w:rPr>
              <w:t>&lt;1&gt;</w:t>
            </w:r>
            <w:r w:rsidR="005A44C2">
              <w:rPr>
                <w:rFonts w:ascii="Times New Roman" w:hAnsi="Times New Roman"/>
                <w:color w:val="000000"/>
              </w:rPr>
              <w:fldChar w:fldCharType="end"/>
            </w:r>
            <w:r w:rsidRPr="00510751">
              <w:rPr>
                <w:rFonts w:ascii="Times New Roman" w:hAnsi="Times New Roman"/>
                <w:color w:val="000000"/>
              </w:rPr>
              <w:t xml:space="preserve"> к </w:t>
            </w:r>
            <w:proofErr w:type="spellStart"/>
            <w:r w:rsidRPr="00510751">
              <w:rPr>
                <w:rFonts w:ascii="Times New Roman" w:hAnsi="Times New Roman"/>
                <w:color w:val="000000"/>
              </w:rPr>
              <w:t>ДКi</w:t>
            </w:r>
            <w:proofErr w:type="spellEnd"/>
            <w:r w:rsidR="005A44C2">
              <w:fldChar w:fldCharType="begin"/>
            </w:r>
            <w:r w:rsidR="005A44C2">
              <w:instrText xml:space="preserve"> HYPERLINK \l "P1439" </w:instrText>
            </w:r>
            <w:r w:rsidR="005A44C2">
              <w:fldChar w:fldCharType="separate"/>
            </w:r>
            <w:r w:rsidRPr="00510751">
              <w:rPr>
                <w:rFonts w:ascii="Times New Roman" w:hAnsi="Times New Roman"/>
                <w:color w:val="000000"/>
              </w:rPr>
              <w:t>&lt;2&gt;</w:t>
            </w:r>
            <w:r w:rsidR="005A44C2">
              <w:rPr>
                <w:rFonts w:ascii="Times New Roman" w:hAnsi="Times New Roman"/>
                <w:color w:val="000000"/>
              </w:rPr>
              <w:fldChar w:fldCharType="end"/>
            </w:r>
            <w:r w:rsidRPr="00510751">
              <w:rPr>
                <w:rFonts w:ascii="Times New Roman" w:hAnsi="Times New Roman"/>
                <w:color w:val="000000"/>
              </w:rPr>
              <w:t xml:space="preserve"> или значение показателя, при котором превышение является грубым</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Взвешенные вещества</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300</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0,7 </w:t>
            </w:r>
            <w:hyperlink w:anchor="P1444" w:history="1">
              <w:r w:rsidRPr="00510751">
                <w:rPr>
                  <w:rFonts w:ascii="Times New Roman" w:hAnsi="Times New Roman"/>
                  <w:color w:val="000000"/>
                </w:rPr>
                <w:t>&lt;7&gt;</w:t>
              </w:r>
            </w:hyperlink>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БПК5</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300 (500 </w:t>
            </w:r>
            <w:hyperlink w:anchor="P1440" w:history="1">
              <w:r w:rsidRPr="00510751">
                <w:rPr>
                  <w:rFonts w:ascii="Times New Roman" w:hAnsi="Times New Roman"/>
                  <w:color w:val="000000"/>
                </w:rPr>
                <w:t>&lt;3&gt;</w:t>
              </w:r>
            </w:hyperlink>
            <w:r w:rsidRPr="00510751">
              <w:rPr>
                <w:rFonts w:ascii="Times New Roman" w:hAnsi="Times New Roman"/>
                <w:color w:val="000000"/>
              </w:rPr>
              <w:t>)</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0,7 </w:t>
            </w:r>
            <w:hyperlink w:anchor="P1444" w:history="1">
              <w:r w:rsidRPr="00510751">
                <w:rPr>
                  <w:rFonts w:ascii="Times New Roman" w:hAnsi="Times New Roman"/>
                  <w:color w:val="000000"/>
                </w:rPr>
                <w:t>&lt;7&gt;</w:t>
              </w:r>
            </w:hyperlink>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ХПК</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500 (700 </w:t>
            </w:r>
            <w:hyperlink w:anchor="P1440" w:history="1">
              <w:r w:rsidRPr="00510751">
                <w:rPr>
                  <w:rFonts w:ascii="Times New Roman" w:hAnsi="Times New Roman"/>
                  <w:color w:val="000000"/>
                </w:rPr>
                <w:t>&lt;3&gt;</w:t>
              </w:r>
            </w:hyperlink>
            <w:r w:rsidRPr="00510751">
              <w:rPr>
                <w:rFonts w:ascii="Times New Roman" w:hAnsi="Times New Roman"/>
                <w:color w:val="000000"/>
              </w:rPr>
              <w:t>)</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0,7 </w:t>
            </w:r>
            <w:hyperlink w:anchor="P1444" w:history="1">
              <w:r w:rsidRPr="00510751">
                <w:rPr>
                  <w:rFonts w:ascii="Times New Roman" w:hAnsi="Times New Roman"/>
                  <w:color w:val="000000"/>
                </w:rPr>
                <w:t>&lt;7&gt;</w:t>
              </w:r>
            </w:hyperlink>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Азот общий</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50</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0,7 </w:t>
            </w:r>
            <w:hyperlink w:anchor="P1444" w:history="1">
              <w:r w:rsidRPr="00510751">
                <w:rPr>
                  <w:rFonts w:ascii="Times New Roman" w:hAnsi="Times New Roman"/>
                  <w:color w:val="000000"/>
                </w:rPr>
                <w:t>&lt;7&gt;</w:t>
              </w:r>
            </w:hyperlink>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Фосфор общий</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12</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0,7 </w:t>
            </w:r>
            <w:hyperlink w:anchor="P1444" w:history="1">
              <w:r w:rsidRPr="00510751">
                <w:rPr>
                  <w:rFonts w:ascii="Times New Roman" w:hAnsi="Times New Roman"/>
                  <w:color w:val="000000"/>
                </w:rPr>
                <w:t>&lt;7&gt;</w:t>
              </w:r>
            </w:hyperlink>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6.</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Нефтепродукты</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10</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7.</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Хлор и хлорамины</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8.</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Соотношение ХПК:БПК5</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2,5 </w:t>
            </w:r>
            <w:hyperlink w:anchor="P1441" w:history="1">
              <w:r w:rsidRPr="00510751">
                <w:rPr>
                  <w:rFonts w:ascii="Times New Roman" w:hAnsi="Times New Roman"/>
                  <w:color w:val="000000"/>
                </w:rPr>
                <w:t>&lt;4&gt;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0,5</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9.</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Фенолы (сумма)</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lastRenderedPageBreak/>
              <w:t>10.</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Сульфиды (S-H2S+S2-)</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1,5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11.</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Сульфаты</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1000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12.</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Хлориды</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1000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13.</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Алюминий</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14.</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Железо</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15.</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Марганец</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16.</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Медь</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17.</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Цинк</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18.</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Хром общий</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19.</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Хром шестивалентный</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0,05 (0,1 </w:t>
            </w:r>
            <w:hyperlink w:anchor="P1443" w:history="1">
              <w:r w:rsidRPr="00510751">
                <w:rPr>
                  <w:rFonts w:ascii="Times New Roman" w:hAnsi="Times New Roman"/>
                  <w:color w:val="000000"/>
                </w:rPr>
                <w:t>&lt;6&gt;</w:t>
              </w:r>
            </w:hyperlink>
            <w:r w:rsidRPr="00510751">
              <w:rPr>
                <w:rFonts w:ascii="Times New Roman" w:hAnsi="Times New Roman"/>
                <w:color w:val="000000"/>
              </w:rPr>
              <w:t>)</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20.</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Никель</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0,25 (0,5 </w:t>
            </w:r>
            <w:hyperlink w:anchor="P1443" w:history="1">
              <w:r w:rsidRPr="00510751">
                <w:rPr>
                  <w:rFonts w:ascii="Times New Roman" w:hAnsi="Times New Roman"/>
                  <w:color w:val="000000"/>
                </w:rPr>
                <w:t>&lt;6&gt;</w:t>
              </w:r>
            </w:hyperlink>
            <w:r w:rsidRPr="00510751">
              <w:rPr>
                <w:rFonts w:ascii="Times New Roman" w:hAnsi="Times New Roman"/>
                <w:color w:val="000000"/>
              </w:rPr>
              <w:t>)</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21.</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Кадмий</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0,015 (0,1 </w:t>
            </w:r>
            <w:hyperlink w:anchor="P1443" w:history="1">
              <w:r w:rsidRPr="00510751">
                <w:rPr>
                  <w:rFonts w:ascii="Times New Roman" w:hAnsi="Times New Roman"/>
                  <w:color w:val="000000"/>
                </w:rPr>
                <w:t>&lt;6&gt;</w:t>
              </w:r>
            </w:hyperlink>
            <w:r w:rsidRPr="00510751">
              <w:rPr>
                <w:rFonts w:ascii="Times New Roman" w:hAnsi="Times New Roman"/>
                <w:color w:val="000000"/>
              </w:rPr>
              <w:t>)</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22.</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Свинец</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0,25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23.</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Мышьяк</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0,05 (0,1 </w:t>
            </w:r>
            <w:hyperlink w:anchor="P1443" w:history="1">
              <w:r w:rsidRPr="00510751">
                <w:rPr>
                  <w:rFonts w:ascii="Times New Roman" w:hAnsi="Times New Roman"/>
                  <w:color w:val="000000"/>
                </w:rPr>
                <w:t>&lt;6&gt;</w:t>
              </w:r>
            </w:hyperlink>
            <w:r w:rsidRPr="00510751">
              <w:rPr>
                <w:rFonts w:ascii="Times New Roman" w:hAnsi="Times New Roman"/>
                <w:color w:val="000000"/>
              </w:rPr>
              <w:t>)</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24.</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Ртуть</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0,005</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4</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25.</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Водородный показатель (</w:t>
            </w:r>
            <w:proofErr w:type="spellStart"/>
            <w:r w:rsidRPr="00510751">
              <w:rPr>
                <w:rFonts w:ascii="Times New Roman" w:hAnsi="Times New Roman"/>
                <w:color w:val="000000"/>
              </w:rPr>
              <w:t>pH</w:t>
            </w:r>
            <w:proofErr w:type="spellEnd"/>
            <w:r w:rsidRPr="00510751">
              <w:rPr>
                <w:rFonts w:ascii="Times New Roman" w:hAnsi="Times New Roman"/>
                <w:color w:val="000000"/>
              </w:rPr>
              <w:t>)</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единиц</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6 - 9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 (при 5,5 &lt;</w:t>
            </w:r>
            <w:proofErr w:type="spellStart"/>
            <w:proofErr w:type="gramStart"/>
            <w:r w:rsidRPr="00510751">
              <w:rPr>
                <w:rFonts w:ascii="Times New Roman" w:hAnsi="Times New Roman"/>
                <w:color w:val="000000"/>
              </w:rPr>
              <w:t>pH</w:t>
            </w:r>
            <w:proofErr w:type="spellEnd"/>
            <w:r w:rsidRPr="00510751">
              <w:rPr>
                <w:rFonts w:ascii="Times New Roman" w:hAnsi="Times New Roman"/>
                <w:color w:val="000000"/>
              </w:rPr>
              <w:t>&lt; 6</w:t>
            </w:r>
            <w:proofErr w:type="gramEnd"/>
            <w:r w:rsidRPr="00510751">
              <w:rPr>
                <w:rFonts w:ascii="Times New Roman" w:hAnsi="Times New Roman"/>
                <w:color w:val="000000"/>
              </w:rPr>
              <w:t xml:space="preserve"> и 9 &lt;</w:t>
            </w:r>
            <w:proofErr w:type="spellStart"/>
            <w:r w:rsidRPr="00510751">
              <w:rPr>
                <w:rFonts w:ascii="Times New Roman" w:hAnsi="Times New Roman"/>
                <w:color w:val="000000"/>
              </w:rPr>
              <w:t>pH</w:t>
            </w:r>
            <w:proofErr w:type="spellEnd"/>
            <w:r w:rsidRPr="00510751">
              <w:rPr>
                <w:rFonts w:ascii="Times New Roman" w:hAnsi="Times New Roman"/>
                <w:color w:val="000000"/>
              </w:rPr>
              <w:t>&lt; 10),</w:t>
            </w:r>
          </w:p>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2 (при 10 </w:t>
            </w:r>
            <w:r>
              <w:rPr>
                <w:rFonts w:ascii="Times New Roman" w:hAnsi="Times New Roman"/>
                <w:noProof/>
                <w:color w:val="000000"/>
                <w:position w:val="-4"/>
              </w:rPr>
              <w:drawing>
                <wp:inline distT="0" distB="0" distL="0" distR="0">
                  <wp:extent cx="123825" cy="142875"/>
                  <wp:effectExtent l="19050" t="0" r="9525" b="0"/>
                  <wp:docPr id="7" name="Рисунок 9" descr="Описание: base_2_209849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2_209849_24"/>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roofErr w:type="spellStart"/>
            <w:r w:rsidRPr="00510751">
              <w:rPr>
                <w:rFonts w:ascii="Times New Roman" w:hAnsi="Times New Roman"/>
                <w:color w:val="000000"/>
              </w:rPr>
              <w:t>pH</w:t>
            </w:r>
            <w:proofErr w:type="spellEnd"/>
            <w:r w:rsidRPr="00510751">
              <w:rPr>
                <w:rFonts w:ascii="Times New Roman" w:hAnsi="Times New Roman"/>
                <w:color w:val="000000"/>
              </w:rPr>
              <w:t>&lt; 11),</w:t>
            </w:r>
          </w:p>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 (при 5 &lt;</w:t>
            </w:r>
            <w:proofErr w:type="spellStart"/>
            <w:r w:rsidRPr="00510751">
              <w:rPr>
                <w:rFonts w:ascii="Times New Roman" w:hAnsi="Times New Roman"/>
                <w:color w:val="000000"/>
              </w:rPr>
              <w:t>pH</w:t>
            </w:r>
            <w:proofErr w:type="spellEnd"/>
            <w:r>
              <w:rPr>
                <w:rFonts w:ascii="Times New Roman" w:hAnsi="Times New Roman"/>
                <w:noProof/>
                <w:color w:val="000000"/>
                <w:position w:val="-4"/>
              </w:rPr>
              <w:drawing>
                <wp:inline distT="0" distB="0" distL="0" distR="0">
                  <wp:extent cx="123825" cy="142875"/>
                  <wp:effectExtent l="19050" t="0" r="9525" b="0"/>
                  <wp:docPr id="8" name="Рисунок 8" descr="Описание: base_2_209849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2_209849_25"/>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10751">
              <w:rPr>
                <w:rFonts w:ascii="Times New Roman" w:hAnsi="Times New Roman"/>
                <w:color w:val="000000"/>
              </w:rPr>
              <w:t xml:space="preserve"> 5,5 и 11 </w:t>
            </w:r>
            <w:r>
              <w:rPr>
                <w:rFonts w:ascii="Times New Roman" w:hAnsi="Times New Roman"/>
                <w:noProof/>
                <w:color w:val="000000"/>
                <w:position w:val="-4"/>
              </w:rPr>
              <w:drawing>
                <wp:inline distT="0" distB="0" distL="0" distR="0">
                  <wp:extent cx="123825" cy="142875"/>
                  <wp:effectExtent l="19050" t="0" r="9525" b="0"/>
                  <wp:docPr id="9" name="Рисунок 7" descr="Описание: base_2_209849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2_209849_26"/>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roofErr w:type="spellStart"/>
            <w:r w:rsidRPr="00510751">
              <w:rPr>
                <w:rFonts w:ascii="Times New Roman" w:hAnsi="Times New Roman"/>
                <w:color w:val="000000"/>
              </w:rPr>
              <w:t>pH</w:t>
            </w:r>
            <w:proofErr w:type="spellEnd"/>
            <w:r>
              <w:rPr>
                <w:rFonts w:ascii="Times New Roman" w:hAnsi="Times New Roman"/>
                <w:noProof/>
                <w:color w:val="000000"/>
                <w:position w:val="-4"/>
              </w:rPr>
              <w:drawing>
                <wp:inline distT="0" distB="0" distL="0" distR="0">
                  <wp:extent cx="123825" cy="142875"/>
                  <wp:effectExtent l="19050" t="0" r="9525" b="0"/>
                  <wp:docPr id="10" name="Рисунок 6" descr="Описание: base_2_209849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_209849_27"/>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10751">
              <w:rPr>
                <w:rFonts w:ascii="Times New Roman" w:hAnsi="Times New Roman"/>
                <w:color w:val="000000"/>
              </w:rPr>
              <w:t xml:space="preserve"> 12),</w:t>
            </w:r>
          </w:p>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lastRenderedPageBreak/>
              <w:t xml:space="preserve">5 (при 4,5 </w:t>
            </w:r>
            <w:r>
              <w:rPr>
                <w:rFonts w:ascii="Times New Roman" w:hAnsi="Times New Roman"/>
                <w:noProof/>
                <w:color w:val="000000"/>
                <w:position w:val="-4"/>
              </w:rPr>
              <w:drawing>
                <wp:inline distT="0" distB="0" distL="0" distR="0">
                  <wp:extent cx="123825" cy="142875"/>
                  <wp:effectExtent l="19050" t="0" r="9525" b="0"/>
                  <wp:docPr id="11" name="Рисунок 5" descr="Описание: base_2_20984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2_209849_28"/>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roofErr w:type="spellStart"/>
            <w:r w:rsidRPr="00510751">
              <w:rPr>
                <w:rFonts w:ascii="Times New Roman" w:hAnsi="Times New Roman"/>
                <w:color w:val="000000"/>
              </w:rPr>
              <w:t>pH</w:t>
            </w:r>
            <w:proofErr w:type="spellEnd"/>
            <w:r>
              <w:rPr>
                <w:rFonts w:ascii="Times New Roman" w:hAnsi="Times New Roman"/>
                <w:noProof/>
                <w:color w:val="000000"/>
                <w:position w:val="-4"/>
              </w:rPr>
              <w:drawing>
                <wp:inline distT="0" distB="0" distL="0" distR="0">
                  <wp:extent cx="123825" cy="142875"/>
                  <wp:effectExtent l="19050" t="0" r="9525" b="0"/>
                  <wp:docPr id="12" name="Рисунок 4" descr="Описание: base_2_209849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2_209849_29"/>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10751">
              <w:rPr>
                <w:rFonts w:ascii="Times New Roman" w:hAnsi="Times New Roman"/>
                <w:color w:val="000000"/>
              </w:rPr>
              <w:t xml:space="preserve"> 5)</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lastRenderedPageBreak/>
              <w:t>значения показателя менее 5 и более 11</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26.</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Температура</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°C</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+40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0,5 (+40 </w:t>
            </w:r>
            <w:proofErr w:type="gramStart"/>
            <w:r w:rsidRPr="00510751">
              <w:rPr>
                <w:rFonts w:ascii="Times New Roman" w:hAnsi="Times New Roman"/>
                <w:color w:val="000000"/>
              </w:rPr>
              <w:t>&lt; ФК</w:t>
            </w:r>
            <w:proofErr w:type="gramEnd"/>
            <w:r w:rsidRPr="00510751">
              <w:rPr>
                <w:rFonts w:ascii="Times New Roman" w:hAnsi="Times New Roman"/>
                <w:color w:val="000000"/>
              </w:rPr>
              <w:t xml:space="preserve"> &lt;+50),</w:t>
            </w:r>
          </w:p>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1 (+50 </w:t>
            </w:r>
            <w:r>
              <w:rPr>
                <w:rFonts w:ascii="Times New Roman" w:hAnsi="Times New Roman"/>
                <w:noProof/>
                <w:color w:val="000000"/>
                <w:position w:val="-4"/>
              </w:rPr>
              <w:drawing>
                <wp:inline distT="0" distB="0" distL="0" distR="0">
                  <wp:extent cx="123825" cy="142875"/>
                  <wp:effectExtent l="19050" t="0" r="9525" b="0"/>
                  <wp:docPr id="13" name="Рисунок 3" descr="Описание: base_2_209849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_209849_30"/>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10751">
              <w:rPr>
                <w:rFonts w:ascii="Times New Roman" w:hAnsi="Times New Roman"/>
                <w:color w:val="000000"/>
              </w:rPr>
              <w:t xml:space="preserve"> ФК &lt; +60),</w:t>
            </w:r>
          </w:p>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2 (+60 </w:t>
            </w:r>
            <w:r>
              <w:rPr>
                <w:rFonts w:ascii="Times New Roman" w:hAnsi="Times New Roman"/>
                <w:noProof/>
                <w:color w:val="000000"/>
                <w:position w:val="-4"/>
              </w:rPr>
              <w:drawing>
                <wp:inline distT="0" distB="0" distL="0" distR="0">
                  <wp:extent cx="123825" cy="142875"/>
                  <wp:effectExtent l="19050" t="0" r="9525" b="0"/>
                  <wp:docPr id="14" name="Рисунок 2" descr="Описание: base_2_209849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_209849_31"/>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10751">
              <w:rPr>
                <w:rFonts w:ascii="Times New Roman" w:hAnsi="Times New Roman"/>
                <w:color w:val="000000"/>
              </w:rPr>
              <w:t xml:space="preserve"> ФК &lt; +70),</w:t>
            </w:r>
          </w:p>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3 (+70 </w:t>
            </w:r>
            <w:r>
              <w:rPr>
                <w:rFonts w:ascii="Times New Roman" w:hAnsi="Times New Roman"/>
                <w:noProof/>
                <w:color w:val="000000"/>
                <w:position w:val="-4"/>
              </w:rPr>
              <w:drawing>
                <wp:inline distT="0" distB="0" distL="0" distR="0">
                  <wp:extent cx="123825" cy="142875"/>
                  <wp:effectExtent l="19050" t="0" r="9525" b="0"/>
                  <wp:docPr id="15" name="Рисунок 1" descr="Описание: base_2_209849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_209849_32"/>
                          <pic:cNvPicPr>
                            <a:picLocks noChangeAspect="1" noChangeArrowheads="1"/>
                          </pic:cNvPicPr>
                        </pic:nvPicPr>
                        <pic:blipFill>
                          <a:blip r:embed="rId4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10751">
              <w:rPr>
                <w:rFonts w:ascii="Times New Roman" w:hAnsi="Times New Roman"/>
                <w:color w:val="000000"/>
              </w:rPr>
              <w:t xml:space="preserve"> ФК &lt; +80)</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значение показателя +60 и более</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27.</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Жиры</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50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28.</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 xml:space="preserve">Летучие органические соединения (ЛОС) (в том числе толуол, бензол, ацетон, метанол, бутанол, </w:t>
            </w:r>
            <w:proofErr w:type="spellStart"/>
            <w:r w:rsidRPr="00510751">
              <w:rPr>
                <w:rFonts w:ascii="Times New Roman" w:hAnsi="Times New Roman"/>
                <w:color w:val="000000"/>
              </w:rPr>
              <w:t>пропанол</w:t>
            </w:r>
            <w:proofErr w:type="spellEnd"/>
            <w:r w:rsidRPr="00510751">
              <w:rPr>
                <w:rFonts w:ascii="Times New Roman" w:hAnsi="Times New Roman"/>
                <w:color w:val="000000"/>
              </w:rPr>
              <w:t xml:space="preserve">, их изомеры и </w:t>
            </w:r>
            <w:proofErr w:type="spellStart"/>
            <w:r w:rsidRPr="00510751">
              <w:rPr>
                <w:rFonts w:ascii="Times New Roman" w:hAnsi="Times New Roman"/>
                <w:color w:val="000000"/>
              </w:rPr>
              <w:t>алкилпроизводные</w:t>
            </w:r>
            <w:proofErr w:type="spellEnd"/>
            <w:r w:rsidRPr="00510751">
              <w:rPr>
                <w:rFonts w:ascii="Times New Roman" w:hAnsi="Times New Roman"/>
                <w:color w:val="000000"/>
              </w:rPr>
              <w:t xml:space="preserve"> по сумме ЛОС)</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 xml:space="preserve">20 </w:t>
            </w:r>
            <w:hyperlink w:anchor="P1442" w:history="1">
              <w:r w:rsidRPr="00510751">
                <w:rPr>
                  <w:rFonts w:ascii="Times New Roman" w:hAnsi="Times New Roman"/>
                  <w:color w:val="000000"/>
                </w:rPr>
                <w:t>&lt;5&gt;</w:t>
              </w:r>
            </w:hyperlink>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29.</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СПАВ неионогенные</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10</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0,6</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30.</w:t>
            </w:r>
          </w:p>
        </w:tc>
        <w:tc>
          <w:tcPr>
            <w:tcW w:w="2154" w:type="dxa"/>
          </w:tcPr>
          <w:p w:rsidR="005A024C" w:rsidRPr="00510751" w:rsidRDefault="005A024C" w:rsidP="00F01110">
            <w:pPr>
              <w:widowControl w:val="0"/>
              <w:autoSpaceDE w:val="0"/>
              <w:autoSpaceDN w:val="0"/>
              <w:rPr>
                <w:rFonts w:ascii="Times New Roman" w:hAnsi="Times New Roman"/>
                <w:color w:val="000000"/>
              </w:rPr>
            </w:pPr>
            <w:r w:rsidRPr="00510751">
              <w:rPr>
                <w:rFonts w:ascii="Times New Roman" w:hAnsi="Times New Roman"/>
                <w:color w:val="000000"/>
              </w:rPr>
              <w:t>СПАВ анионные</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10</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0,6</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w:t>
            </w:r>
          </w:p>
        </w:tc>
      </w:tr>
      <w:tr w:rsidR="005A024C" w:rsidRPr="00510751" w:rsidTr="00F01110">
        <w:trPr>
          <w:trHeight w:val="548"/>
        </w:trPr>
        <w:tc>
          <w:tcPr>
            <w:tcW w:w="45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31.</w:t>
            </w:r>
          </w:p>
        </w:tc>
        <w:tc>
          <w:tcPr>
            <w:tcW w:w="2154" w:type="dxa"/>
          </w:tcPr>
          <w:p w:rsidR="005A024C" w:rsidRPr="00510751" w:rsidRDefault="005A024C" w:rsidP="00F01110">
            <w:pPr>
              <w:widowControl w:val="0"/>
              <w:autoSpaceDE w:val="0"/>
              <w:autoSpaceDN w:val="0"/>
              <w:rPr>
                <w:rFonts w:ascii="Times New Roman" w:hAnsi="Times New Roman"/>
                <w:color w:val="000000"/>
              </w:rPr>
            </w:pPr>
            <w:proofErr w:type="spellStart"/>
            <w:r w:rsidRPr="00510751">
              <w:rPr>
                <w:rFonts w:ascii="Times New Roman" w:hAnsi="Times New Roman"/>
                <w:color w:val="000000"/>
              </w:rPr>
              <w:t>Полихлорированныебифенилы</w:t>
            </w:r>
            <w:proofErr w:type="spellEnd"/>
            <w:r w:rsidRPr="00510751">
              <w:rPr>
                <w:rFonts w:ascii="Times New Roman" w:hAnsi="Times New Roman"/>
                <w:color w:val="000000"/>
              </w:rPr>
              <w:t xml:space="preserve"> (сумма ПХБ)</w:t>
            </w:r>
          </w:p>
        </w:tc>
        <w:tc>
          <w:tcPr>
            <w:tcW w:w="850"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мг/дм</w:t>
            </w:r>
            <w:r w:rsidRPr="00510751">
              <w:rPr>
                <w:rFonts w:ascii="Times New Roman" w:hAnsi="Times New Roman"/>
                <w:color w:val="000000"/>
                <w:vertAlign w:val="superscript"/>
              </w:rPr>
              <w:t>3</w:t>
            </w:r>
          </w:p>
        </w:tc>
        <w:tc>
          <w:tcPr>
            <w:tcW w:w="187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0,001</w:t>
            </w:r>
          </w:p>
        </w:tc>
        <w:tc>
          <w:tcPr>
            <w:tcW w:w="7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w:t>
            </w:r>
          </w:p>
        </w:tc>
        <w:tc>
          <w:tcPr>
            <w:tcW w:w="1701"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1</w:t>
            </w:r>
          </w:p>
        </w:tc>
        <w:tc>
          <w:tcPr>
            <w:tcW w:w="1594" w:type="dxa"/>
          </w:tcPr>
          <w:p w:rsidR="005A024C" w:rsidRPr="00510751" w:rsidRDefault="005A024C" w:rsidP="00F01110">
            <w:pPr>
              <w:widowControl w:val="0"/>
              <w:autoSpaceDE w:val="0"/>
              <w:autoSpaceDN w:val="0"/>
              <w:jc w:val="center"/>
              <w:rPr>
                <w:rFonts w:ascii="Times New Roman" w:hAnsi="Times New Roman"/>
                <w:color w:val="000000"/>
              </w:rPr>
            </w:pPr>
            <w:r w:rsidRPr="00510751">
              <w:rPr>
                <w:rFonts w:ascii="Times New Roman" w:hAnsi="Times New Roman"/>
                <w:color w:val="000000"/>
              </w:rPr>
              <w:t>5</w:t>
            </w:r>
          </w:p>
        </w:tc>
      </w:tr>
      <w:bookmarkEnd w:id="1"/>
      <w:bookmarkEnd w:id="2"/>
      <w:bookmarkEnd w:id="3"/>
      <w:bookmarkEnd w:id="4"/>
    </w:tbl>
    <w:p w:rsidR="005A024C" w:rsidRPr="00490A63" w:rsidRDefault="005A024C" w:rsidP="005A024C">
      <w:pPr>
        <w:jc w:val="both"/>
        <w:rPr>
          <w:rFonts w:ascii="Times New Roman" w:eastAsia="Times New Roman" w:hAnsi="Times New Roman"/>
        </w:rPr>
      </w:pPr>
    </w:p>
    <w:p w:rsidR="005A024C" w:rsidRPr="00490A63" w:rsidRDefault="005A024C" w:rsidP="005A024C">
      <w:pPr>
        <w:widowControl w:val="0"/>
        <w:autoSpaceDE w:val="0"/>
        <w:autoSpaceDN w:val="0"/>
        <w:ind w:firstLine="539"/>
        <w:jc w:val="both"/>
        <w:rPr>
          <w:rFonts w:ascii="Times New Roman" w:hAnsi="Times New Roman"/>
          <w:color w:val="000000"/>
        </w:rPr>
      </w:pPr>
      <w:r w:rsidRPr="00490A63">
        <w:rPr>
          <w:rFonts w:ascii="Times New Roman" w:hAnsi="Times New Roman"/>
          <w:color w:val="000000"/>
        </w:rPr>
        <w:t>&lt;</w:t>
      </w:r>
      <w:proofErr w:type="gramStart"/>
      <w:r w:rsidRPr="00490A63">
        <w:rPr>
          <w:rFonts w:ascii="Times New Roman" w:hAnsi="Times New Roman"/>
          <w:color w:val="000000"/>
        </w:rPr>
        <w:t>1&gt;</w:t>
      </w:r>
      <w:proofErr w:type="spellStart"/>
      <w:r w:rsidRPr="00490A63">
        <w:rPr>
          <w:rFonts w:ascii="Times New Roman" w:hAnsi="Times New Roman"/>
          <w:color w:val="000000"/>
        </w:rPr>
        <w:t>ФК</w:t>
      </w:r>
      <w:proofErr w:type="gramEnd"/>
      <w:r w:rsidRPr="00490A63">
        <w:rPr>
          <w:rFonts w:ascii="Times New Roman" w:hAnsi="Times New Roman"/>
          <w:color w:val="000000"/>
          <w:vertAlign w:val="subscript"/>
        </w:rPr>
        <w:t>i</w:t>
      </w:r>
      <w:proofErr w:type="spellEnd"/>
      <w:r w:rsidRPr="00490A63">
        <w:rPr>
          <w:rFonts w:ascii="Times New Roman" w:hAnsi="Times New Roman"/>
          <w:color w:val="000000"/>
        </w:rPr>
        <w:t xml:space="preserve"> - фактическая концентрация i-</w:t>
      </w:r>
      <w:proofErr w:type="spellStart"/>
      <w:r w:rsidRPr="00490A63">
        <w:rPr>
          <w:rFonts w:ascii="Times New Roman" w:hAnsi="Times New Roman"/>
          <w:color w:val="000000"/>
        </w:rPr>
        <w:t>го</w:t>
      </w:r>
      <w:proofErr w:type="spellEnd"/>
      <w:r w:rsidRPr="00490A63">
        <w:rPr>
          <w:rFonts w:ascii="Times New Roman" w:hAnsi="Times New Roman"/>
          <w:color w:val="000000"/>
        </w:rP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490A63">
        <w:rPr>
          <w:rFonts w:ascii="Times New Roman" w:hAnsi="Times New Roman"/>
          <w:color w:val="000000"/>
        </w:rPr>
        <w:t>дм</w:t>
      </w:r>
      <w:proofErr w:type="spellEnd"/>
      <w:r w:rsidRPr="00490A63">
        <w:rPr>
          <w:rFonts w:ascii="Times New Roman" w:hAnsi="Times New Roman"/>
          <w:color w:val="000000"/>
        </w:rP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490A63">
        <w:rPr>
          <w:rFonts w:ascii="Times New Roman" w:hAnsi="Times New Roman"/>
          <w:color w:val="000000"/>
        </w:rPr>
        <w:t>ФКi</w:t>
      </w:r>
      <w:proofErr w:type="spellEnd"/>
      <w:r w:rsidRPr="00490A63">
        <w:rPr>
          <w:rFonts w:ascii="Times New Roman" w:hAnsi="Times New Roman"/>
          <w:color w:val="000000"/>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5A024C" w:rsidRPr="00490A63" w:rsidRDefault="005A024C" w:rsidP="005A024C">
      <w:pPr>
        <w:widowControl w:val="0"/>
        <w:autoSpaceDE w:val="0"/>
        <w:autoSpaceDN w:val="0"/>
        <w:ind w:firstLine="539"/>
        <w:jc w:val="both"/>
        <w:rPr>
          <w:rFonts w:ascii="Times New Roman" w:hAnsi="Times New Roman"/>
          <w:color w:val="000000"/>
        </w:rPr>
      </w:pPr>
      <w:bookmarkStart w:id="5" w:name="P1439"/>
      <w:bookmarkEnd w:id="5"/>
      <w:r w:rsidRPr="00490A63">
        <w:rPr>
          <w:rFonts w:ascii="Times New Roman" w:hAnsi="Times New Roman"/>
          <w:color w:val="000000"/>
        </w:rPr>
        <w:lastRenderedPageBreak/>
        <w:t>&lt;</w:t>
      </w:r>
      <w:proofErr w:type="gramStart"/>
      <w:r w:rsidRPr="00490A63">
        <w:rPr>
          <w:rFonts w:ascii="Times New Roman" w:hAnsi="Times New Roman"/>
          <w:color w:val="000000"/>
        </w:rPr>
        <w:t>2&gt;</w:t>
      </w:r>
      <w:proofErr w:type="spellStart"/>
      <w:r w:rsidRPr="00490A63">
        <w:rPr>
          <w:rFonts w:ascii="Times New Roman" w:hAnsi="Times New Roman"/>
          <w:color w:val="000000"/>
        </w:rPr>
        <w:t>ДК</w:t>
      </w:r>
      <w:proofErr w:type="gramEnd"/>
      <w:r w:rsidRPr="00490A63">
        <w:rPr>
          <w:rFonts w:ascii="Times New Roman" w:hAnsi="Times New Roman"/>
          <w:color w:val="000000"/>
        </w:rPr>
        <w:t>i</w:t>
      </w:r>
      <w:proofErr w:type="spellEnd"/>
      <w:r w:rsidRPr="00490A63">
        <w:rPr>
          <w:rFonts w:ascii="Times New Roman" w:hAnsi="Times New Roman"/>
          <w:color w:val="000000"/>
        </w:rPr>
        <w:t xml:space="preserve"> - максимально допустимое значение концентрации i-</w:t>
      </w:r>
      <w:proofErr w:type="spellStart"/>
      <w:r w:rsidRPr="00490A63">
        <w:rPr>
          <w:rFonts w:ascii="Times New Roman" w:hAnsi="Times New Roman"/>
          <w:color w:val="000000"/>
        </w:rPr>
        <w:t>го</w:t>
      </w:r>
      <w:proofErr w:type="spellEnd"/>
      <w:r w:rsidRPr="00490A63">
        <w:rPr>
          <w:rFonts w:ascii="Times New Roman" w:hAnsi="Times New Roman"/>
          <w:color w:val="000000"/>
        </w:rPr>
        <w:t xml:space="preserve"> загрязняющего вещества или показателя свойств сточных вод, предусмотренные настоящим приложением (мг/куб. </w:t>
      </w:r>
      <w:proofErr w:type="spellStart"/>
      <w:r w:rsidRPr="00490A63">
        <w:rPr>
          <w:rFonts w:ascii="Times New Roman" w:hAnsi="Times New Roman"/>
          <w:color w:val="000000"/>
        </w:rPr>
        <w:t>дм</w:t>
      </w:r>
      <w:proofErr w:type="spellEnd"/>
      <w:r w:rsidRPr="00490A63">
        <w:rPr>
          <w:rFonts w:ascii="Times New Roman" w:hAnsi="Times New Roman"/>
          <w:color w:val="000000"/>
        </w:rPr>
        <w:t>).</w:t>
      </w:r>
    </w:p>
    <w:p w:rsidR="005A024C" w:rsidRPr="00490A63" w:rsidRDefault="005A024C" w:rsidP="005A024C">
      <w:pPr>
        <w:widowControl w:val="0"/>
        <w:autoSpaceDE w:val="0"/>
        <w:autoSpaceDN w:val="0"/>
        <w:ind w:firstLine="539"/>
        <w:jc w:val="both"/>
        <w:rPr>
          <w:rFonts w:ascii="Times New Roman" w:hAnsi="Times New Roman"/>
          <w:color w:val="000000"/>
        </w:rPr>
      </w:pPr>
      <w:bookmarkStart w:id="6" w:name="P1440"/>
      <w:bookmarkEnd w:id="6"/>
      <w:r w:rsidRPr="00490A63">
        <w:rPr>
          <w:rFonts w:ascii="Times New Roman" w:hAnsi="Times New Roman"/>
          <w:color w:val="000000"/>
        </w:rPr>
        <w:t>&lt;3&gt; Требования, установленные для сброса в централизованную общесплавную систему водоотведения.</w:t>
      </w:r>
    </w:p>
    <w:p w:rsidR="005A024C" w:rsidRPr="00490A63" w:rsidRDefault="005A024C" w:rsidP="005A024C">
      <w:pPr>
        <w:widowControl w:val="0"/>
        <w:autoSpaceDE w:val="0"/>
        <w:autoSpaceDN w:val="0"/>
        <w:ind w:firstLine="539"/>
        <w:jc w:val="both"/>
        <w:rPr>
          <w:rFonts w:ascii="Times New Roman" w:hAnsi="Times New Roman"/>
          <w:color w:val="000000"/>
        </w:rPr>
      </w:pPr>
      <w:bookmarkStart w:id="7" w:name="P1441"/>
      <w:bookmarkEnd w:id="7"/>
      <w:r w:rsidRPr="00490A63">
        <w:rPr>
          <w:rFonts w:ascii="Times New Roman" w:hAnsi="Times New Roman"/>
          <w:color w:val="000000"/>
        </w:rPr>
        <w:t xml:space="preserve">&lt;4&gt; Показатель соотношения </w:t>
      </w:r>
      <w:proofErr w:type="gramStart"/>
      <w:r w:rsidRPr="00490A63">
        <w:rPr>
          <w:rFonts w:ascii="Times New Roman" w:hAnsi="Times New Roman"/>
          <w:color w:val="000000"/>
        </w:rPr>
        <w:t>ХПК:БПК</w:t>
      </w:r>
      <w:proofErr w:type="gramEnd"/>
      <w:r w:rsidRPr="00490A63">
        <w:rPr>
          <w:rFonts w:ascii="Times New Roman" w:hAnsi="Times New Roman"/>
          <w:color w:val="000000"/>
        </w:rPr>
        <w:t>5 применяется при условии превышения уровня ХПК 500 мг/дм</w:t>
      </w:r>
      <w:r w:rsidRPr="00490A63">
        <w:rPr>
          <w:rFonts w:ascii="Times New Roman" w:hAnsi="Times New Roman"/>
          <w:color w:val="000000"/>
          <w:vertAlign w:val="superscript"/>
        </w:rPr>
        <w:t>3</w:t>
      </w:r>
      <w:r w:rsidRPr="00490A63">
        <w:rPr>
          <w:rFonts w:ascii="Times New Roman" w:hAnsi="Times New Roman"/>
          <w:color w:val="000000"/>
        </w:rPr>
        <w:t xml:space="preserve">. Для сбросов в общесплавную централизованную систему водоотведения показатель соотношения </w:t>
      </w:r>
      <w:proofErr w:type="gramStart"/>
      <w:r w:rsidRPr="00490A63">
        <w:rPr>
          <w:rFonts w:ascii="Times New Roman" w:hAnsi="Times New Roman"/>
          <w:color w:val="000000"/>
        </w:rPr>
        <w:t>ХПК:БПК</w:t>
      </w:r>
      <w:proofErr w:type="gramEnd"/>
      <w:r w:rsidRPr="00490A63">
        <w:rPr>
          <w:rFonts w:ascii="Times New Roman" w:hAnsi="Times New Roman"/>
          <w:color w:val="000000"/>
        </w:rPr>
        <w:t>5 применяется при условии превышения уровня ХПК 700 мг/дм</w:t>
      </w:r>
      <w:r w:rsidRPr="00490A63">
        <w:rPr>
          <w:rFonts w:ascii="Times New Roman" w:hAnsi="Times New Roman"/>
          <w:color w:val="000000"/>
          <w:vertAlign w:val="superscript"/>
        </w:rPr>
        <w:t>3</w:t>
      </w:r>
      <w:r w:rsidRPr="00490A63">
        <w:rPr>
          <w:rFonts w:ascii="Times New Roman" w:hAnsi="Times New Roman"/>
          <w:color w:val="000000"/>
        </w:rPr>
        <w:t>.</w:t>
      </w:r>
    </w:p>
    <w:p w:rsidR="005A024C" w:rsidRPr="00490A63" w:rsidRDefault="005A024C" w:rsidP="005A024C">
      <w:pPr>
        <w:widowControl w:val="0"/>
        <w:autoSpaceDE w:val="0"/>
        <w:autoSpaceDN w:val="0"/>
        <w:ind w:firstLine="539"/>
        <w:jc w:val="both"/>
        <w:rPr>
          <w:rFonts w:ascii="Times New Roman" w:hAnsi="Times New Roman"/>
          <w:color w:val="000000"/>
        </w:rPr>
      </w:pPr>
      <w:bookmarkStart w:id="8" w:name="P1442"/>
      <w:bookmarkEnd w:id="8"/>
      <w:r w:rsidRPr="00490A63">
        <w:rPr>
          <w:rFonts w:ascii="Times New Roman" w:hAnsi="Times New Roman"/>
          <w:color w:val="000000"/>
        </w:rPr>
        <w:t>&lt;5&gt; Требования, установленные в целях предотвращения негативного воздействия на канализационные сети.</w:t>
      </w:r>
    </w:p>
    <w:p w:rsidR="005A024C" w:rsidRPr="00490A63" w:rsidRDefault="005A024C" w:rsidP="005A024C">
      <w:pPr>
        <w:widowControl w:val="0"/>
        <w:autoSpaceDE w:val="0"/>
        <w:autoSpaceDN w:val="0"/>
        <w:ind w:firstLine="539"/>
        <w:jc w:val="both"/>
        <w:rPr>
          <w:rFonts w:ascii="Times New Roman" w:hAnsi="Times New Roman"/>
          <w:color w:val="000000"/>
        </w:rPr>
      </w:pPr>
      <w:bookmarkStart w:id="9" w:name="P1443"/>
      <w:bookmarkEnd w:id="9"/>
      <w:r w:rsidRPr="00490A63">
        <w:rPr>
          <w:rFonts w:ascii="Times New Roman" w:hAnsi="Times New Roman"/>
          <w:color w:val="000000"/>
        </w:rPr>
        <w:t>&lt;6&gt; При применении организацией, осуществляющей водоотведение, термических методов обезвреживания осадка сточных вод.</w:t>
      </w:r>
    </w:p>
    <w:p w:rsidR="005A024C" w:rsidRPr="00490A63" w:rsidRDefault="005A024C" w:rsidP="005A024C">
      <w:pPr>
        <w:widowControl w:val="0"/>
        <w:autoSpaceDE w:val="0"/>
        <w:autoSpaceDN w:val="0"/>
        <w:ind w:firstLine="539"/>
        <w:jc w:val="both"/>
        <w:rPr>
          <w:rFonts w:ascii="Times New Roman" w:hAnsi="Times New Roman"/>
          <w:color w:val="000000"/>
        </w:rPr>
      </w:pPr>
      <w:bookmarkStart w:id="10" w:name="P1444"/>
      <w:bookmarkEnd w:id="10"/>
      <w:r w:rsidRPr="00490A63">
        <w:rPr>
          <w:rFonts w:ascii="Times New Roman" w:hAnsi="Times New Roman"/>
          <w:color w:val="000000"/>
        </w:rPr>
        <w:t xml:space="preserve">&lt;7&gt; Применяется до 31 декабря </w:t>
      </w:r>
      <w:smartTag w:uri="urn:schemas-microsoft-com:office:smarttags" w:element="metricconverter">
        <w:smartTagPr>
          <w:attr w:name="ProductID" w:val="2017 г"/>
        </w:smartTagPr>
        <w:r w:rsidRPr="00490A63">
          <w:rPr>
            <w:rFonts w:ascii="Times New Roman" w:hAnsi="Times New Roman"/>
            <w:color w:val="000000"/>
          </w:rPr>
          <w:t>2017 г</w:t>
        </w:r>
      </w:smartTag>
      <w:r w:rsidRPr="00490A63">
        <w:rPr>
          <w:rFonts w:ascii="Times New Roman" w:hAnsi="Times New Roman"/>
          <w:color w:val="000000"/>
        </w:rPr>
        <w:t xml:space="preserve">., с 1 января </w:t>
      </w:r>
      <w:smartTag w:uri="urn:schemas-microsoft-com:office:smarttags" w:element="metricconverter">
        <w:smartTagPr>
          <w:attr w:name="ProductID" w:val="2018 г"/>
        </w:smartTagPr>
        <w:r w:rsidRPr="00490A63">
          <w:rPr>
            <w:rFonts w:ascii="Times New Roman" w:hAnsi="Times New Roman"/>
            <w:color w:val="000000"/>
          </w:rPr>
          <w:t>2018 г</w:t>
        </w:r>
      </w:smartTag>
      <w:r w:rsidRPr="00490A63">
        <w:rPr>
          <w:rFonts w:ascii="Times New Roman" w:hAnsi="Times New Roman"/>
          <w:color w:val="000000"/>
        </w:rPr>
        <w:t xml:space="preserve">. до 31 декабря </w:t>
      </w:r>
      <w:smartTag w:uri="urn:schemas-microsoft-com:office:smarttags" w:element="metricconverter">
        <w:smartTagPr>
          <w:attr w:name="ProductID" w:val="2018 г"/>
        </w:smartTagPr>
        <w:r w:rsidRPr="00490A63">
          <w:rPr>
            <w:rFonts w:ascii="Times New Roman" w:hAnsi="Times New Roman"/>
            <w:color w:val="000000"/>
          </w:rPr>
          <w:t>2018 г</w:t>
        </w:r>
      </w:smartTag>
      <w:r w:rsidRPr="00490A63">
        <w:rPr>
          <w:rFonts w:ascii="Times New Roman" w:hAnsi="Times New Roman"/>
          <w:color w:val="000000"/>
        </w:rPr>
        <w:t xml:space="preserve">. применяется коэффициент воздействия 0,9, с 1 января </w:t>
      </w:r>
      <w:smartTag w:uri="urn:schemas-microsoft-com:office:smarttags" w:element="metricconverter">
        <w:smartTagPr>
          <w:attr w:name="ProductID" w:val="2019 г"/>
        </w:smartTagPr>
        <w:r w:rsidRPr="00490A63">
          <w:rPr>
            <w:rFonts w:ascii="Times New Roman" w:hAnsi="Times New Roman"/>
            <w:color w:val="000000"/>
          </w:rPr>
          <w:t>2019 г</w:t>
        </w:r>
      </w:smartTag>
      <w:r w:rsidRPr="00490A63">
        <w:rPr>
          <w:rFonts w:ascii="Times New Roman" w:hAnsi="Times New Roman"/>
          <w:color w:val="000000"/>
        </w:rPr>
        <w:t>. - 1,2.</w:t>
      </w:r>
    </w:p>
    <w:p w:rsidR="005A024C" w:rsidRPr="00490A63" w:rsidRDefault="005A024C" w:rsidP="005A024C">
      <w:pPr>
        <w:pStyle w:val="ConsPlusNormal"/>
        <w:ind w:firstLine="709"/>
        <w:jc w:val="both"/>
        <w:rPr>
          <w:rFonts w:ascii="Times New Roman" w:hAnsi="Times New Roman" w:cs="Times New Roman"/>
          <w:sz w:val="22"/>
          <w:szCs w:val="22"/>
        </w:rPr>
      </w:pPr>
      <w:r w:rsidRPr="00490A63">
        <w:rPr>
          <w:rFonts w:ascii="Times New Roman" w:hAnsi="Times New Roman" w:cs="Times New Roman"/>
          <w:sz w:val="22"/>
          <w:szCs w:val="22"/>
        </w:rPr>
        <w:t>2. В случае изменения нормативов допустимых сбросов и (или) требований к составу и свойствам сточных вод, установленные нормативы допустимых сбросов и (или) требований к составу и свойствам сто</w:t>
      </w:r>
      <w:r>
        <w:rPr>
          <w:rFonts w:ascii="Times New Roman" w:hAnsi="Times New Roman" w:cs="Times New Roman"/>
          <w:sz w:val="22"/>
          <w:szCs w:val="22"/>
        </w:rPr>
        <w:t xml:space="preserve">чных вод применяются сторонами </w:t>
      </w:r>
      <w:r w:rsidRPr="00490A63">
        <w:rPr>
          <w:rFonts w:ascii="Times New Roman" w:hAnsi="Times New Roman" w:cs="Times New Roman"/>
          <w:sz w:val="22"/>
          <w:szCs w:val="22"/>
        </w:rPr>
        <w:t xml:space="preserve">вне зависимости от оформления дополнительного соглашения к настоящему договору. </w:t>
      </w:r>
    </w:p>
    <w:p w:rsidR="005A024C" w:rsidRPr="00490A63" w:rsidRDefault="005A024C" w:rsidP="005A024C">
      <w:pPr>
        <w:pStyle w:val="ConsPlusNormal"/>
        <w:ind w:firstLine="709"/>
        <w:jc w:val="both"/>
        <w:rPr>
          <w:rFonts w:ascii="Times New Roman" w:hAnsi="Times New Roman" w:cs="Times New Roman"/>
          <w:sz w:val="22"/>
          <w:szCs w:val="22"/>
        </w:rPr>
      </w:pPr>
      <w:r w:rsidRPr="00490A63">
        <w:rPr>
          <w:rFonts w:ascii="Times New Roman" w:hAnsi="Times New Roman" w:cs="Times New Roman"/>
          <w:sz w:val="22"/>
          <w:szCs w:val="22"/>
        </w:rPr>
        <w:t xml:space="preserve">3. Сточные воды, сбрасываемые абонентом в централизованную систему водоотведения, не должны содержать вещества, запрещенные к сбросу в канализационную сеть. Перечень веществ, материалов, отходов и сточных вод, запрещённых к сбросу в централизованную систему водоотведения, установлен Постановлением Правительства Российской Федерации от 29 июля 2013 г. №644 «Об утверждении Правил холодного водоснабжения и водоотведения и о внесении изменений в некоторые акты Правительства Российской Федерации» (Приложение №4 к названым Правилам).  </w:t>
      </w:r>
    </w:p>
    <w:p w:rsidR="005A024C" w:rsidRPr="00AC0ED3" w:rsidRDefault="005A024C" w:rsidP="005A024C">
      <w:pPr>
        <w:pStyle w:val="HEADERTEXT"/>
        <w:jc w:val="center"/>
        <w:rPr>
          <w:rFonts w:ascii="Times New Roman" w:hAnsi="Times New Roman" w:cs="Times New Roman"/>
          <w:b/>
          <w:bCs/>
          <w:sz w:val="24"/>
          <w:szCs w:val="24"/>
        </w:rPr>
      </w:pPr>
    </w:p>
    <w:tbl>
      <w:tblPr>
        <w:tblW w:w="9430" w:type="dxa"/>
        <w:tblInd w:w="-80" w:type="dxa"/>
        <w:tblLayout w:type="fixed"/>
        <w:tblCellMar>
          <w:left w:w="90" w:type="dxa"/>
          <w:right w:w="90" w:type="dxa"/>
        </w:tblCellMar>
        <w:tblLook w:val="04A0" w:firstRow="1" w:lastRow="0" w:firstColumn="1" w:lastColumn="0" w:noHBand="0" w:noVBand="1"/>
      </w:tblPr>
      <w:tblGrid>
        <w:gridCol w:w="108"/>
        <w:gridCol w:w="315"/>
        <w:gridCol w:w="495"/>
        <w:gridCol w:w="300"/>
        <w:gridCol w:w="1350"/>
        <w:gridCol w:w="615"/>
        <w:gridCol w:w="180"/>
        <w:gridCol w:w="435"/>
        <w:gridCol w:w="420"/>
        <w:gridCol w:w="512"/>
        <w:gridCol w:w="793"/>
        <w:gridCol w:w="300"/>
        <w:gridCol w:w="180"/>
        <w:gridCol w:w="315"/>
        <w:gridCol w:w="300"/>
        <w:gridCol w:w="1395"/>
        <w:gridCol w:w="510"/>
        <w:gridCol w:w="390"/>
        <w:gridCol w:w="405"/>
        <w:gridCol w:w="112"/>
      </w:tblGrid>
      <w:tr w:rsidR="002B6741" w:rsidRPr="00AC0ED3" w:rsidTr="005A024C">
        <w:trPr>
          <w:gridBefore w:val="1"/>
          <w:gridAfter w:val="1"/>
          <w:wBefore w:w="108" w:type="dxa"/>
          <w:wAfter w:w="112" w:type="dxa"/>
        </w:trPr>
        <w:tc>
          <w:tcPr>
            <w:tcW w:w="31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49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135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61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18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43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42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1305" w:type="dxa"/>
            <w:gridSpan w:val="2"/>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18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31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139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390"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c>
          <w:tcPr>
            <w:tcW w:w="405" w:type="dxa"/>
            <w:tcMar>
              <w:top w:w="114" w:type="dxa"/>
              <w:left w:w="28" w:type="dxa"/>
              <w:bottom w:w="114" w:type="dxa"/>
              <w:right w:w="28" w:type="dxa"/>
            </w:tcMar>
          </w:tcPr>
          <w:p w:rsidR="002B6741" w:rsidRPr="00AC0ED3" w:rsidRDefault="002B6741" w:rsidP="00AC0ED3">
            <w:pPr>
              <w:widowControl w:val="0"/>
              <w:autoSpaceDE w:val="0"/>
              <w:autoSpaceDN w:val="0"/>
              <w:adjustRightInd w:val="0"/>
              <w:spacing w:after="0" w:line="240" w:lineRule="auto"/>
              <w:jc w:val="both"/>
              <w:rPr>
                <w:rFonts w:ascii="Times New Roman" w:hAnsi="Times New Roman" w:cs="Times New Roman"/>
                <w:sz w:val="24"/>
                <w:szCs w:val="24"/>
              </w:rPr>
            </w:pPr>
          </w:p>
        </w:tc>
      </w:tr>
      <w:tr w:rsidR="005A44C2" w:rsidRPr="00C52429" w:rsidTr="005A024C">
        <w:tblPrEx>
          <w:tblCellMar>
            <w:left w:w="108" w:type="dxa"/>
            <w:right w:w="108" w:type="dxa"/>
          </w:tblCellMar>
          <w:tblLook w:val="00A0" w:firstRow="1" w:lastRow="0" w:firstColumn="1" w:lastColumn="0" w:noHBand="0" w:noVBand="0"/>
        </w:tblPrEx>
        <w:trPr>
          <w:trHeight w:val="2694"/>
        </w:trPr>
        <w:tc>
          <w:tcPr>
            <w:tcW w:w="4730" w:type="dxa"/>
            <w:gridSpan w:val="10"/>
          </w:tcPr>
          <w:p w:rsidR="005A44C2" w:rsidRPr="00C52429" w:rsidRDefault="005A44C2" w:rsidP="005A44C2">
            <w:pPr>
              <w:ind w:right="1123"/>
              <w:rPr>
                <w:rFonts w:ascii="Times New Roman" w:hAnsi="Times New Roman"/>
                <w:sz w:val="24"/>
                <w:szCs w:val="24"/>
              </w:rPr>
            </w:pPr>
            <w:r w:rsidRPr="00C52429">
              <w:rPr>
                <w:rFonts w:ascii="Times New Roman" w:hAnsi="Times New Roman"/>
                <w:sz w:val="24"/>
                <w:szCs w:val="24"/>
              </w:rPr>
              <w:t>«Организация водопроводно-канализационного хозяйства»:</w:t>
            </w:r>
          </w:p>
          <w:p w:rsidR="005A44C2" w:rsidRPr="00C52429" w:rsidRDefault="005A44C2" w:rsidP="005A44C2">
            <w:pPr>
              <w:pStyle w:val="ConsPlusNormal"/>
              <w:jc w:val="both"/>
              <w:rPr>
                <w:rFonts w:ascii="Times New Roman" w:hAnsi="Times New Roman" w:cs="Times New Roman"/>
                <w:b/>
                <w:sz w:val="24"/>
                <w:szCs w:val="24"/>
              </w:rPr>
            </w:pPr>
            <w:r w:rsidRPr="00C52429">
              <w:rPr>
                <w:rFonts w:ascii="Times New Roman" w:hAnsi="Times New Roman" w:cs="Times New Roman"/>
                <w:b/>
                <w:sz w:val="24"/>
                <w:szCs w:val="24"/>
              </w:rPr>
              <w:t>Муниципальное предприятие «</w:t>
            </w:r>
            <w:proofErr w:type="spellStart"/>
            <w:r w:rsidRPr="00C52429">
              <w:rPr>
                <w:rFonts w:ascii="Times New Roman" w:hAnsi="Times New Roman" w:cs="Times New Roman"/>
                <w:b/>
                <w:sz w:val="24"/>
                <w:szCs w:val="24"/>
              </w:rPr>
              <w:t>Горводоканал</w:t>
            </w:r>
            <w:proofErr w:type="spellEnd"/>
            <w:r w:rsidRPr="00C52429">
              <w:rPr>
                <w:rFonts w:ascii="Times New Roman" w:hAnsi="Times New Roman" w:cs="Times New Roman"/>
                <w:b/>
                <w:sz w:val="24"/>
                <w:szCs w:val="24"/>
              </w:rPr>
              <w:t>»</w:t>
            </w: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p>
          <w:p w:rsidR="005A44C2" w:rsidRPr="00C52429" w:rsidRDefault="005A44C2" w:rsidP="005A44C2">
            <w:pPr>
              <w:pStyle w:val="ConsPlusNormal"/>
              <w:tabs>
                <w:tab w:val="left" w:pos="3969"/>
              </w:tabs>
              <w:ind w:right="317"/>
              <w:jc w:val="both"/>
              <w:rPr>
                <w:rFonts w:ascii="Times New Roman" w:hAnsi="Times New Roman" w:cs="Times New Roman"/>
                <w:sz w:val="24"/>
                <w:szCs w:val="24"/>
              </w:rPr>
            </w:pPr>
            <w:r w:rsidRPr="00C52429">
              <w:rPr>
                <w:rFonts w:ascii="Times New Roman" w:hAnsi="Times New Roman" w:cs="Times New Roman"/>
                <w:sz w:val="24"/>
                <w:szCs w:val="24"/>
              </w:rPr>
              <w:t>_________________</w:t>
            </w:r>
            <w:r>
              <w:rPr>
                <w:rFonts w:ascii="Times New Roman" w:hAnsi="Times New Roman" w:cs="Times New Roman"/>
                <w:sz w:val="24"/>
                <w:szCs w:val="24"/>
              </w:rPr>
              <w:t>________</w:t>
            </w:r>
          </w:p>
          <w:p w:rsidR="005A44C2" w:rsidRPr="00C52429" w:rsidRDefault="005A44C2" w:rsidP="005A44C2">
            <w:pPr>
              <w:pStyle w:val="ConsPlusNormal"/>
              <w:jc w:val="both"/>
              <w:rPr>
                <w:rFonts w:ascii="Times New Roman" w:hAnsi="Times New Roman" w:cs="Times New Roman"/>
                <w:b/>
                <w:sz w:val="24"/>
                <w:szCs w:val="24"/>
              </w:rPr>
            </w:pPr>
            <w:proofErr w:type="spellStart"/>
            <w:r w:rsidRPr="00C52429">
              <w:rPr>
                <w:rFonts w:ascii="Times New Roman" w:hAnsi="Times New Roman" w:cs="Times New Roman"/>
                <w:sz w:val="24"/>
                <w:szCs w:val="24"/>
              </w:rPr>
              <w:t>м.п</w:t>
            </w:r>
            <w:proofErr w:type="spellEnd"/>
            <w:r w:rsidRPr="00C52429">
              <w:rPr>
                <w:rFonts w:ascii="Times New Roman" w:hAnsi="Times New Roman" w:cs="Times New Roman"/>
                <w:sz w:val="24"/>
                <w:szCs w:val="24"/>
              </w:rPr>
              <w:t xml:space="preserve">. </w:t>
            </w:r>
          </w:p>
        </w:tc>
        <w:tc>
          <w:tcPr>
            <w:tcW w:w="4700" w:type="dxa"/>
            <w:gridSpan w:val="10"/>
          </w:tcPr>
          <w:p w:rsidR="005A44C2" w:rsidRPr="00C52429" w:rsidRDefault="005A44C2" w:rsidP="005A44C2">
            <w:pPr>
              <w:pStyle w:val="ConsPlusNormal"/>
              <w:jc w:val="both"/>
              <w:rPr>
                <w:rFonts w:ascii="Times New Roman" w:hAnsi="Times New Roman" w:cs="Times New Roman"/>
                <w:sz w:val="24"/>
                <w:szCs w:val="24"/>
              </w:rPr>
            </w:pPr>
            <w:r w:rsidRPr="00C52429">
              <w:rPr>
                <w:rFonts w:ascii="Times New Roman" w:hAnsi="Times New Roman" w:cs="Times New Roman"/>
                <w:sz w:val="24"/>
                <w:szCs w:val="24"/>
              </w:rPr>
              <w:t xml:space="preserve">«Абонент»: </w:t>
            </w:r>
          </w:p>
          <w:p w:rsidR="005A44C2" w:rsidRDefault="005A44C2" w:rsidP="005A44C2">
            <w:pPr>
              <w:pStyle w:val="ConsPlusNormal"/>
              <w:jc w:val="both"/>
              <w:rPr>
                <w:rFonts w:ascii="Times New Roman" w:hAnsi="Times New Roman" w:cs="Times New Roman"/>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Pr="00C52429" w:rsidRDefault="005A44C2" w:rsidP="005A44C2">
            <w:pPr>
              <w:pStyle w:val="ConsPlusNormal"/>
              <w:jc w:val="both"/>
              <w:rPr>
                <w:rFonts w:ascii="Times New Roman" w:hAnsi="Times New Roman" w:cs="Times New Roman"/>
                <w:color w:val="000000"/>
                <w:sz w:val="24"/>
                <w:szCs w:val="24"/>
              </w:rPr>
            </w:pPr>
          </w:p>
          <w:p w:rsidR="005A44C2" w:rsidRDefault="005A44C2" w:rsidP="005A44C2">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44C2" w:rsidRDefault="005A44C2" w:rsidP="005A44C2">
            <w:pPr>
              <w:pStyle w:val="ConsPlusNormal"/>
              <w:jc w:val="both"/>
              <w:rPr>
                <w:rFonts w:ascii="Times New Roman" w:hAnsi="Times New Roman" w:cs="Times New Roman"/>
                <w:color w:val="000000"/>
                <w:sz w:val="24"/>
                <w:szCs w:val="24"/>
              </w:rPr>
            </w:pPr>
          </w:p>
          <w:p w:rsidR="005A44C2" w:rsidRPr="005A024C" w:rsidRDefault="005A44C2" w:rsidP="005A44C2">
            <w:pPr>
              <w:pStyle w:val="ConsPlusNormal"/>
              <w:jc w:val="both"/>
              <w:rPr>
                <w:rFonts w:ascii="Times New Roman" w:hAnsi="Times New Roman" w:cs="Times New Roman"/>
                <w:color w:val="000000"/>
                <w:sz w:val="24"/>
                <w:szCs w:val="24"/>
              </w:rPr>
            </w:pPr>
            <w:r w:rsidRPr="00C52429">
              <w:rPr>
                <w:rFonts w:ascii="Times New Roman" w:hAnsi="Times New Roman" w:cs="Times New Roman"/>
                <w:color w:val="000000"/>
                <w:sz w:val="24"/>
                <w:szCs w:val="24"/>
              </w:rPr>
              <w:t>__________________</w:t>
            </w:r>
            <w:r>
              <w:rPr>
                <w:rFonts w:ascii="Times New Roman" w:hAnsi="Times New Roman" w:cs="Times New Roman"/>
                <w:sz w:val="24"/>
                <w:szCs w:val="24"/>
              </w:rPr>
              <w:t>_________</w:t>
            </w:r>
          </w:p>
          <w:p w:rsidR="005A44C2" w:rsidRPr="00C52429" w:rsidRDefault="005A44C2" w:rsidP="005A44C2">
            <w:pPr>
              <w:pStyle w:val="ConsPlusNormal"/>
              <w:jc w:val="both"/>
              <w:rPr>
                <w:rFonts w:ascii="Times New Roman" w:hAnsi="Times New Roman" w:cs="Times New Roman"/>
                <w:sz w:val="24"/>
                <w:szCs w:val="24"/>
              </w:rPr>
            </w:pPr>
            <w:proofErr w:type="spellStart"/>
            <w:r w:rsidRPr="00C52429">
              <w:rPr>
                <w:rFonts w:ascii="Times New Roman" w:hAnsi="Times New Roman" w:cs="Times New Roman"/>
                <w:color w:val="000000"/>
                <w:sz w:val="24"/>
                <w:szCs w:val="24"/>
              </w:rPr>
              <w:t>м.п</w:t>
            </w:r>
            <w:proofErr w:type="spellEnd"/>
            <w:r w:rsidRPr="00C52429">
              <w:rPr>
                <w:rFonts w:ascii="Times New Roman" w:hAnsi="Times New Roman" w:cs="Times New Roman"/>
                <w:color w:val="000000"/>
                <w:sz w:val="24"/>
                <w:szCs w:val="24"/>
              </w:rPr>
              <w:t>.</w:t>
            </w:r>
            <w:r w:rsidRPr="00C52429">
              <w:rPr>
                <w:rFonts w:ascii="Times New Roman" w:hAnsi="Times New Roman" w:cs="Times New Roman"/>
                <w:color w:val="FF0000"/>
                <w:sz w:val="24"/>
                <w:szCs w:val="24"/>
              </w:rPr>
              <w:t xml:space="preserve"> </w:t>
            </w:r>
          </w:p>
        </w:tc>
      </w:tr>
    </w:tbl>
    <w:p w:rsidR="00AD136B" w:rsidRDefault="00AD136B" w:rsidP="00AC0ED3">
      <w:pPr>
        <w:jc w:val="both"/>
        <w:rPr>
          <w:rFonts w:ascii="Times New Roman" w:hAnsi="Times New Roman" w:cs="Times New Roman"/>
          <w:sz w:val="24"/>
          <w:szCs w:val="24"/>
        </w:rPr>
      </w:pPr>
    </w:p>
    <w:p w:rsidR="009A32AC" w:rsidRDefault="009A32AC" w:rsidP="00AC0ED3">
      <w:pPr>
        <w:jc w:val="both"/>
        <w:rPr>
          <w:rFonts w:ascii="Times New Roman" w:hAnsi="Times New Roman" w:cs="Times New Roman"/>
          <w:sz w:val="24"/>
          <w:szCs w:val="24"/>
        </w:rPr>
      </w:pPr>
    </w:p>
    <w:p w:rsidR="009A32AC" w:rsidRDefault="009A32AC" w:rsidP="00AC0ED3">
      <w:pPr>
        <w:jc w:val="both"/>
        <w:rPr>
          <w:rFonts w:ascii="Times New Roman" w:hAnsi="Times New Roman" w:cs="Times New Roman"/>
          <w:sz w:val="24"/>
          <w:szCs w:val="24"/>
        </w:rPr>
      </w:pPr>
    </w:p>
    <w:p w:rsidR="009A32AC" w:rsidRDefault="009A32AC" w:rsidP="00AC0ED3">
      <w:pPr>
        <w:jc w:val="both"/>
        <w:rPr>
          <w:rFonts w:ascii="Times New Roman" w:hAnsi="Times New Roman" w:cs="Times New Roman"/>
          <w:sz w:val="24"/>
          <w:szCs w:val="24"/>
        </w:rPr>
      </w:pPr>
    </w:p>
    <w:p w:rsidR="009A32AC" w:rsidRDefault="009A32AC" w:rsidP="00AC0ED3">
      <w:pPr>
        <w:jc w:val="both"/>
        <w:rPr>
          <w:rFonts w:ascii="Times New Roman" w:hAnsi="Times New Roman" w:cs="Times New Roman"/>
          <w:sz w:val="24"/>
          <w:szCs w:val="24"/>
        </w:rPr>
      </w:pPr>
    </w:p>
    <w:sectPr w:rsidR="009A32AC" w:rsidSect="00417895">
      <w:pgSz w:w="11906" w:h="16838"/>
      <w:pgMar w:top="1276"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94E82"/>
    <w:multiLevelType w:val="hybridMultilevel"/>
    <w:tmpl w:val="81AE7624"/>
    <w:lvl w:ilvl="0" w:tplc="B3DEE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41"/>
    <w:rsid w:val="000460B2"/>
    <w:rsid w:val="00070493"/>
    <w:rsid w:val="000757C4"/>
    <w:rsid w:val="00187E8B"/>
    <w:rsid w:val="001A10C2"/>
    <w:rsid w:val="001E3B13"/>
    <w:rsid w:val="001F0F57"/>
    <w:rsid w:val="0024159A"/>
    <w:rsid w:val="00243E7A"/>
    <w:rsid w:val="002902D9"/>
    <w:rsid w:val="002B6741"/>
    <w:rsid w:val="00377B7D"/>
    <w:rsid w:val="003B15B2"/>
    <w:rsid w:val="003B1748"/>
    <w:rsid w:val="003C1A7E"/>
    <w:rsid w:val="003C20EB"/>
    <w:rsid w:val="003E1333"/>
    <w:rsid w:val="003E6BAB"/>
    <w:rsid w:val="003F110A"/>
    <w:rsid w:val="003F1DBB"/>
    <w:rsid w:val="003F4B3A"/>
    <w:rsid w:val="00417895"/>
    <w:rsid w:val="0044748F"/>
    <w:rsid w:val="0047151B"/>
    <w:rsid w:val="004A675A"/>
    <w:rsid w:val="0050673B"/>
    <w:rsid w:val="00525CE4"/>
    <w:rsid w:val="00543289"/>
    <w:rsid w:val="005A024C"/>
    <w:rsid w:val="005A44C2"/>
    <w:rsid w:val="005A4853"/>
    <w:rsid w:val="005A76C2"/>
    <w:rsid w:val="005D4BF2"/>
    <w:rsid w:val="00612D1B"/>
    <w:rsid w:val="00692F2B"/>
    <w:rsid w:val="006950A5"/>
    <w:rsid w:val="006B402A"/>
    <w:rsid w:val="006E5009"/>
    <w:rsid w:val="006F0316"/>
    <w:rsid w:val="00725571"/>
    <w:rsid w:val="007304F5"/>
    <w:rsid w:val="00751C78"/>
    <w:rsid w:val="007C570B"/>
    <w:rsid w:val="007D60D3"/>
    <w:rsid w:val="007E3B65"/>
    <w:rsid w:val="007F06CB"/>
    <w:rsid w:val="007F644E"/>
    <w:rsid w:val="0080433A"/>
    <w:rsid w:val="008100FC"/>
    <w:rsid w:val="008300A3"/>
    <w:rsid w:val="00846FB5"/>
    <w:rsid w:val="008707BC"/>
    <w:rsid w:val="008860DD"/>
    <w:rsid w:val="008C0F07"/>
    <w:rsid w:val="009049B4"/>
    <w:rsid w:val="009461DF"/>
    <w:rsid w:val="00956659"/>
    <w:rsid w:val="00961047"/>
    <w:rsid w:val="009A32AC"/>
    <w:rsid w:val="009A69C4"/>
    <w:rsid w:val="009E71FC"/>
    <w:rsid w:val="00A561BF"/>
    <w:rsid w:val="00A8501B"/>
    <w:rsid w:val="00AA0947"/>
    <w:rsid w:val="00AC0ED3"/>
    <w:rsid w:val="00AC1574"/>
    <w:rsid w:val="00AD136B"/>
    <w:rsid w:val="00B70886"/>
    <w:rsid w:val="00BD6144"/>
    <w:rsid w:val="00C12BFD"/>
    <w:rsid w:val="00C52429"/>
    <w:rsid w:val="00C91256"/>
    <w:rsid w:val="00CD4576"/>
    <w:rsid w:val="00CD55ED"/>
    <w:rsid w:val="00D10D29"/>
    <w:rsid w:val="00D204A6"/>
    <w:rsid w:val="00D26EF1"/>
    <w:rsid w:val="00D50121"/>
    <w:rsid w:val="00D50BEB"/>
    <w:rsid w:val="00D57DAF"/>
    <w:rsid w:val="00D97066"/>
    <w:rsid w:val="00DA697B"/>
    <w:rsid w:val="00E07DBC"/>
    <w:rsid w:val="00E156BE"/>
    <w:rsid w:val="00E4505F"/>
    <w:rsid w:val="00E75CAF"/>
    <w:rsid w:val="00EA6EC2"/>
    <w:rsid w:val="00EB618E"/>
    <w:rsid w:val="00EC17B1"/>
    <w:rsid w:val="00ED0D3E"/>
    <w:rsid w:val="00ED59EE"/>
    <w:rsid w:val="00EE0F6E"/>
    <w:rsid w:val="00F01110"/>
    <w:rsid w:val="00F2723A"/>
    <w:rsid w:val="00F33E10"/>
    <w:rsid w:val="00F611EB"/>
    <w:rsid w:val="00F83811"/>
    <w:rsid w:val="00FA09D0"/>
    <w:rsid w:val="00FA61A7"/>
    <w:rsid w:val="00FB38FD"/>
    <w:rsid w:val="00FB7816"/>
    <w:rsid w:val="00FD0294"/>
    <w:rsid w:val="00FD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264BEA"/>
  <w15:docId w15:val="{FBCC6F50-FE92-4256-869F-DCE1F99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741"/>
    <w:rPr>
      <w:rFonts w:ascii="Tahoma" w:eastAsiaTheme="minorEastAsia" w:hAnsi="Tahoma" w:cs="Tahoma"/>
      <w:sz w:val="16"/>
      <w:szCs w:val="16"/>
      <w:lang w:eastAsia="ru-RU"/>
    </w:rPr>
  </w:style>
  <w:style w:type="paragraph" w:customStyle="1" w:styleId="ConsPlusNormal">
    <w:name w:val="ConsPlusNormal"/>
    <w:uiPriority w:val="99"/>
    <w:rsid w:val="002415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41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2B674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2B674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semiHidden/>
    <w:unhideWhenUsed/>
    <w:rsid w:val="002B6741"/>
    <w:rPr>
      <w:color w:val="0000FF"/>
      <w:u w:val="single"/>
    </w:rPr>
  </w:style>
  <w:style w:type="paragraph" w:customStyle="1" w:styleId="HORIZLINE">
    <w:name w:val=".HORIZLINE"/>
    <w:uiPriority w:val="99"/>
    <w:rsid w:val="002B674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onsPlusCell">
    <w:name w:val="ConsPlusCell"/>
    <w:uiPriority w:val="99"/>
    <w:rsid w:val="003E6B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basedOn w:val="a0"/>
    <w:uiPriority w:val="99"/>
    <w:qFormat/>
    <w:rsid w:val="003E6BAB"/>
    <w:rPr>
      <w:b/>
      <w:bCs/>
    </w:rPr>
  </w:style>
  <w:style w:type="paragraph" w:styleId="a7">
    <w:name w:val="Normal (Web)"/>
    <w:basedOn w:val="a"/>
    <w:uiPriority w:val="99"/>
    <w:unhideWhenUsed/>
    <w:rsid w:val="00C52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A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OC">
    <w:name w:val="TEXT_DOC"/>
    <w:rsid w:val="005A024C"/>
    <w:rPr>
      <w:rFonts w:ascii="Verdana" w:hAnsi="Verdana" w:cs="Verdana"/>
      <w:sz w:val="18"/>
      <w:szCs w:val="18"/>
    </w:rPr>
  </w:style>
  <w:style w:type="paragraph" w:customStyle="1" w:styleId="1">
    <w:name w:val="Абзац списка1"/>
    <w:basedOn w:val="a"/>
    <w:rsid w:val="005A024C"/>
    <w:pPr>
      <w:ind w:left="720"/>
    </w:pPr>
    <w:rPr>
      <w:rFonts w:ascii="Calibri" w:eastAsia="Times New Roman" w:hAnsi="Calibri" w:cs="Times New Roman"/>
      <w:lang w:eastAsia="en-US"/>
    </w:rPr>
  </w:style>
  <w:style w:type="paragraph" w:styleId="a8">
    <w:name w:val="Title"/>
    <w:basedOn w:val="a"/>
    <w:link w:val="a9"/>
    <w:uiPriority w:val="99"/>
    <w:qFormat/>
    <w:rsid w:val="009A32AC"/>
    <w:pPr>
      <w:spacing w:after="0" w:line="240" w:lineRule="auto"/>
      <w:jc w:val="center"/>
    </w:pPr>
    <w:rPr>
      <w:rFonts w:ascii="Times New Roman" w:eastAsia="Times New Roman" w:hAnsi="Times New Roman" w:cs="Times New Roman"/>
      <w:b/>
      <w:bCs/>
      <w:sz w:val="28"/>
      <w:szCs w:val="24"/>
    </w:rPr>
  </w:style>
  <w:style w:type="character" w:customStyle="1" w:styleId="a9">
    <w:name w:val="Заголовок Знак"/>
    <w:basedOn w:val="a0"/>
    <w:link w:val="a8"/>
    <w:uiPriority w:val="99"/>
    <w:rsid w:val="009A32AC"/>
    <w:rPr>
      <w:rFonts w:ascii="Times New Roman" w:eastAsia="Times New Roman" w:hAnsi="Times New Roman" w:cs="Times New Roman"/>
      <w:b/>
      <w:bCs/>
      <w:sz w:val="28"/>
      <w:szCs w:val="24"/>
      <w:lang w:eastAsia="ru-RU"/>
    </w:rPr>
  </w:style>
  <w:style w:type="paragraph" w:customStyle="1" w:styleId="aa">
    <w:name w:val="Таблицы (моноширинный)"/>
    <w:basedOn w:val="a"/>
    <w:next w:val="a"/>
    <w:uiPriority w:val="99"/>
    <w:rsid w:val="009A32AC"/>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253">
      <w:bodyDiv w:val="1"/>
      <w:marLeft w:val="0"/>
      <w:marRight w:val="0"/>
      <w:marTop w:val="0"/>
      <w:marBottom w:val="0"/>
      <w:divBdr>
        <w:top w:val="none" w:sz="0" w:space="0" w:color="auto"/>
        <w:left w:val="none" w:sz="0" w:space="0" w:color="auto"/>
        <w:bottom w:val="none" w:sz="0" w:space="0" w:color="auto"/>
        <w:right w:val="none" w:sz="0" w:space="0" w:color="auto"/>
      </w:divBdr>
    </w:div>
    <w:div w:id="260334916">
      <w:bodyDiv w:val="1"/>
      <w:marLeft w:val="0"/>
      <w:marRight w:val="0"/>
      <w:marTop w:val="0"/>
      <w:marBottom w:val="0"/>
      <w:divBdr>
        <w:top w:val="none" w:sz="0" w:space="0" w:color="auto"/>
        <w:left w:val="none" w:sz="0" w:space="0" w:color="auto"/>
        <w:bottom w:val="none" w:sz="0" w:space="0" w:color="auto"/>
        <w:right w:val="none" w:sz="0" w:space="0" w:color="auto"/>
      </w:divBdr>
      <w:divsChild>
        <w:div w:id="4479962">
          <w:marLeft w:val="60"/>
          <w:marRight w:val="60"/>
          <w:marTop w:val="100"/>
          <w:marBottom w:val="100"/>
          <w:divBdr>
            <w:top w:val="none" w:sz="0" w:space="0" w:color="auto"/>
            <w:left w:val="none" w:sz="0" w:space="0" w:color="auto"/>
            <w:bottom w:val="none" w:sz="0" w:space="0" w:color="auto"/>
            <w:right w:val="none" w:sz="0" w:space="0" w:color="auto"/>
          </w:divBdr>
        </w:div>
        <w:div w:id="1423646163">
          <w:marLeft w:val="60"/>
          <w:marRight w:val="60"/>
          <w:marTop w:val="100"/>
          <w:marBottom w:val="100"/>
          <w:divBdr>
            <w:top w:val="none" w:sz="0" w:space="0" w:color="auto"/>
            <w:left w:val="none" w:sz="0" w:space="0" w:color="auto"/>
            <w:bottom w:val="none" w:sz="0" w:space="0" w:color="auto"/>
            <w:right w:val="none" w:sz="0" w:space="0" w:color="auto"/>
          </w:divBdr>
        </w:div>
        <w:div w:id="948122458">
          <w:marLeft w:val="60"/>
          <w:marRight w:val="60"/>
          <w:marTop w:val="100"/>
          <w:marBottom w:val="100"/>
          <w:divBdr>
            <w:top w:val="none" w:sz="0" w:space="0" w:color="auto"/>
            <w:left w:val="none" w:sz="0" w:space="0" w:color="auto"/>
            <w:bottom w:val="none" w:sz="0" w:space="0" w:color="auto"/>
            <w:right w:val="none" w:sz="0" w:space="0" w:color="auto"/>
          </w:divBdr>
        </w:div>
      </w:divsChild>
    </w:div>
    <w:div w:id="589239716">
      <w:bodyDiv w:val="1"/>
      <w:marLeft w:val="0"/>
      <w:marRight w:val="0"/>
      <w:marTop w:val="0"/>
      <w:marBottom w:val="0"/>
      <w:divBdr>
        <w:top w:val="none" w:sz="0" w:space="0" w:color="auto"/>
        <w:left w:val="none" w:sz="0" w:space="0" w:color="auto"/>
        <w:bottom w:val="none" w:sz="0" w:space="0" w:color="auto"/>
        <w:right w:val="none" w:sz="0" w:space="0" w:color="auto"/>
      </w:divBdr>
      <w:divsChild>
        <w:div w:id="1018697522">
          <w:marLeft w:val="60"/>
          <w:marRight w:val="60"/>
          <w:marTop w:val="100"/>
          <w:marBottom w:val="100"/>
          <w:divBdr>
            <w:top w:val="none" w:sz="0" w:space="0" w:color="auto"/>
            <w:left w:val="none" w:sz="0" w:space="0" w:color="auto"/>
            <w:bottom w:val="none" w:sz="0" w:space="0" w:color="auto"/>
            <w:right w:val="none" w:sz="0" w:space="0" w:color="auto"/>
          </w:divBdr>
        </w:div>
        <w:div w:id="1456951102">
          <w:marLeft w:val="60"/>
          <w:marRight w:val="60"/>
          <w:marTop w:val="100"/>
          <w:marBottom w:val="100"/>
          <w:divBdr>
            <w:top w:val="none" w:sz="0" w:space="0" w:color="auto"/>
            <w:left w:val="none" w:sz="0" w:space="0" w:color="auto"/>
            <w:bottom w:val="none" w:sz="0" w:space="0" w:color="auto"/>
            <w:right w:val="none" w:sz="0" w:space="0" w:color="auto"/>
          </w:divBdr>
        </w:div>
        <w:div w:id="286359207">
          <w:marLeft w:val="60"/>
          <w:marRight w:val="60"/>
          <w:marTop w:val="100"/>
          <w:marBottom w:val="100"/>
          <w:divBdr>
            <w:top w:val="none" w:sz="0" w:space="0" w:color="auto"/>
            <w:left w:val="none" w:sz="0" w:space="0" w:color="auto"/>
            <w:bottom w:val="none" w:sz="0" w:space="0" w:color="auto"/>
            <w:right w:val="none" w:sz="0" w:space="0" w:color="auto"/>
          </w:divBdr>
        </w:div>
        <w:div w:id="1944140935">
          <w:marLeft w:val="60"/>
          <w:marRight w:val="60"/>
          <w:marTop w:val="100"/>
          <w:marBottom w:val="100"/>
          <w:divBdr>
            <w:top w:val="none" w:sz="0" w:space="0" w:color="auto"/>
            <w:left w:val="none" w:sz="0" w:space="0" w:color="auto"/>
            <w:bottom w:val="none" w:sz="0" w:space="0" w:color="auto"/>
            <w:right w:val="none" w:sz="0" w:space="0" w:color="auto"/>
          </w:divBdr>
        </w:div>
      </w:divsChild>
    </w:div>
    <w:div w:id="1041519776">
      <w:bodyDiv w:val="1"/>
      <w:marLeft w:val="0"/>
      <w:marRight w:val="0"/>
      <w:marTop w:val="0"/>
      <w:marBottom w:val="0"/>
      <w:divBdr>
        <w:top w:val="none" w:sz="0" w:space="0" w:color="auto"/>
        <w:left w:val="none" w:sz="0" w:space="0" w:color="auto"/>
        <w:bottom w:val="none" w:sz="0" w:space="0" w:color="auto"/>
        <w:right w:val="none" w:sz="0" w:space="0" w:color="auto"/>
      </w:divBdr>
    </w:div>
    <w:div w:id="1141387801">
      <w:bodyDiv w:val="1"/>
      <w:marLeft w:val="0"/>
      <w:marRight w:val="0"/>
      <w:marTop w:val="0"/>
      <w:marBottom w:val="0"/>
      <w:divBdr>
        <w:top w:val="none" w:sz="0" w:space="0" w:color="auto"/>
        <w:left w:val="none" w:sz="0" w:space="0" w:color="auto"/>
        <w:bottom w:val="none" w:sz="0" w:space="0" w:color="auto"/>
        <w:right w:val="none" w:sz="0" w:space="0" w:color="auto"/>
      </w:divBdr>
      <w:divsChild>
        <w:div w:id="2144536969">
          <w:marLeft w:val="60"/>
          <w:marRight w:val="60"/>
          <w:marTop w:val="100"/>
          <w:marBottom w:val="100"/>
          <w:divBdr>
            <w:top w:val="none" w:sz="0" w:space="0" w:color="auto"/>
            <w:left w:val="none" w:sz="0" w:space="0" w:color="auto"/>
            <w:bottom w:val="none" w:sz="0" w:space="0" w:color="auto"/>
            <w:right w:val="none" w:sz="0" w:space="0" w:color="auto"/>
          </w:divBdr>
        </w:div>
        <w:div w:id="1242063613">
          <w:marLeft w:val="60"/>
          <w:marRight w:val="60"/>
          <w:marTop w:val="100"/>
          <w:marBottom w:val="100"/>
          <w:divBdr>
            <w:top w:val="none" w:sz="0" w:space="0" w:color="auto"/>
            <w:left w:val="none" w:sz="0" w:space="0" w:color="auto"/>
            <w:bottom w:val="none" w:sz="0" w:space="0" w:color="auto"/>
            <w:right w:val="none" w:sz="0" w:space="0" w:color="auto"/>
          </w:divBdr>
        </w:div>
        <w:div w:id="684942308">
          <w:marLeft w:val="60"/>
          <w:marRight w:val="60"/>
          <w:marTop w:val="100"/>
          <w:marBottom w:val="100"/>
          <w:divBdr>
            <w:top w:val="none" w:sz="0" w:space="0" w:color="auto"/>
            <w:left w:val="none" w:sz="0" w:space="0" w:color="auto"/>
            <w:bottom w:val="none" w:sz="0" w:space="0" w:color="auto"/>
            <w:right w:val="none" w:sz="0" w:space="0" w:color="auto"/>
          </w:divBdr>
        </w:div>
      </w:divsChild>
    </w:div>
    <w:div w:id="1852138068">
      <w:bodyDiv w:val="1"/>
      <w:marLeft w:val="0"/>
      <w:marRight w:val="0"/>
      <w:marTop w:val="0"/>
      <w:marBottom w:val="0"/>
      <w:divBdr>
        <w:top w:val="none" w:sz="0" w:space="0" w:color="auto"/>
        <w:left w:val="none" w:sz="0" w:space="0" w:color="auto"/>
        <w:bottom w:val="none" w:sz="0" w:space="0" w:color="auto"/>
        <w:right w:val="none" w:sz="0" w:space="0" w:color="auto"/>
      </w:divBdr>
      <w:divsChild>
        <w:div w:id="1648589066">
          <w:marLeft w:val="60"/>
          <w:marRight w:val="60"/>
          <w:marTop w:val="100"/>
          <w:marBottom w:val="100"/>
          <w:divBdr>
            <w:top w:val="none" w:sz="0" w:space="0" w:color="auto"/>
            <w:left w:val="none" w:sz="0" w:space="0" w:color="auto"/>
            <w:bottom w:val="none" w:sz="0" w:space="0" w:color="auto"/>
            <w:right w:val="none" w:sz="0" w:space="0" w:color="auto"/>
          </w:divBdr>
        </w:div>
        <w:div w:id="661085698">
          <w:marLeft w:val="60"/>
          <w:marRight w:val="60"/>
          <w:marTop w:val="100"/>
          <w:marBottom w:val="100"/>
          <w:divBdr>
            <w:top w:val="none" w:sz="0" w:space="0" w:color="auto"/>
            <w:left w:val="none" w:sz="0" w:space="0" w:color="auto"/>
            <w:bottom w:val="none" w:sz="0" w:space="0" w:color="auto"/>
            <w:right w:val="none" w:sz="0" w:space="0" w:color="auto"/>
          </w:divBdr>
        </w:div>
        <w:div w:id="179902378">
          <w:marLeft w:val="60"/>
          <w:marRight w:val="60"/>
          <w:marTop w:val="100"/>
          <w:marBottom w:val="100"/>
          <w:divBdr>
            <w:top w:val="none" w:sz="0" w:space="0" w:color="auto"/>
            <w:left w:val="none" w:sz="0" w:space="0" w:color="auto"/>
            <w:bottom w:val="none" w:sz="0" w:space="0" w:color="auto"/>
            <w:right w:val="none" w:sz="0" w:space="0" w:color="auto"/>
          </w:divBdr>
        </w:div>
      </w:divsChild>
    </w:div>
    <w:div w:id="21448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99036854&amp;point=mark=000000000000000000000000000000000000000000000000006580IP" TargetMode="External"/><Relationship Id="rId13" Type="http://schemas.openxmlformats.org/officeDocument/2006/relationships/hyperlink" Target="kodeks://link/d?nd=499042850&amp;point=mark=000000000000000000000000000000000000000000000000006560IO" TargetMode="External"/><Relationship Id="rId18" Type="http://schemas.openxmlformats.org/officeDocument/2006/relationships/hyperlink" Target="kodeks://link/d?nd=499036855&amp;point=mark=00000000000000000000000000000000000000000000000000A7U0N9" TargetMode="External"/><Relationship Id="rId26" Type="http://schemas.openxmlformats.org/officeDocument/2006/relationships/hyperlink" Target="kodeks://link/d?nd=564962821&amp;point=mark=000000000000000000000000000000000000000000000000007DM0KC" TargetMode="External"/><Relationship Id="rId39" Type="http://schemas.openxmlformats.org/officeDocument/2006/relationships/hyperlink" Target="kodeks://link/d?nd=902316140&amp;point=mark=0000000000000000000000000000000000000000000000000064U0IK" TargetMode="External"/><Relationship Id="rId3" Type="http://schemas.openxmlformats.org/officeDocument/2006/relationships/settings" Target="settings.xml"/><Relationship Id="rId21" Type="http://schemas.openxmlformats.org/officeDocument/2006/relationships/hyperlink" Target="kodeks://link/d?nd=499036855&amp;point=mark=00000000000000000000000000000000000000000000000000BRA0PB" TargetMode="External"/><Relationship Id="rId34" Type="http://schemas.openxmlformats.org/officeDocument/2006/relationships/hyperlink" Target="kodeks://link/d?nd=499036855&amp;point=mark=00000000000000000000000000000000000000000000000000AB60O1" TargetMode="External"/><Relationship Id="rId42" Type="http://schemas.openxmlformats.org/officeDocument/2006/relationships/hyperlink" Target="kodeks://link/d?nd=499036855&amp;point=mark=00000000000000000000000000000000000000000000000000AAG0NP" TargetMode="External"/><Relationship Id="rId47" Type="http://schemas.openxmlformats.org/officeDocument/2006/relationships/fontTable" Target="fontTable.xml"/><Relationship Id="rId7" Type="http://schemas.openxmlformats.org/officeDocument/2006/relationships/hyperlink" Target="kodeks://link/d?nd=499036855&amp;point=mark=00000000000000000000000000000000000000000000000000AB40O0" TargetMode="External"/><Relationship Id="rId12" Type="http://schemas.openxmlformats.org/officeDocument/2006/relationships/hyperlink" Target="kodeks://link/d?nd=499042850&amp;point=mark=0000000000000000000000000000000000000000000000000064U0IK" TargetMode="External"/><Relationship Id="rId17" Type="http://schemas.openxmlformats.org/officeDocument/2006/relationships/hyperlink" Target="kodeks://link/d?nd=499036855&amp;point=mark=00000000000000000000000000000000000000000000000000A8M0ND" TargetMode="External"/><Relationship Id="rId25" Type="http://schemas.openxmlformats.org/officeDocument/2006/relationships/hyperlink" Target="kodeks://link/d?nd=499036854&amp;point=mark=000000000000000000000000000000000000000000000000006580IP" TargetMode="External"/><Relationship Id="rId33" Type="http://schemas.openxmlformats.org/officeDocument/2006/relationships/hyperlink" Target="kodeks://link/d?nd=499028875&amp;point=mark=000000000000000000000000000000000000000000000000006500IL" TargetMode="External"/><Relationship Id="rId38" Type="http://schemas.openxmlformats.org/officeDocument/2006/relationships/hyperlink" Target="kodeks://link/d?nd=499019324&amp;point=mark=0000000000000000000000000000000000000000000000000064U0IK" TargetMode="External"/><Relationship Id="rId46"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kodeks://link/d?nd=499042850&amp;point=mark=000000000000000000000000000000000000000000000000006560IO" TargetMode="External"/><Relationship Id="rId20" Type="http://schemas.openxmlformats.org/officeDocument/2006/relationships/hyperlink" Target="kodeks://link/d?nd=499036854&amp;point=mark=000000000000000000000000000000000000000000000000006580IP" TargetMode="External"/><Relationship Id="rId29" Type="http://schemas.openxmlformats.org/officeDocument/2006/relationships/hyperlink" Target="kodeks://link/d?nd=499042850&amp;point=mark=000000000000000000000000000000000000000000000000006560IO" TargetMode="External"/><Relationship Id="rId41" Type="http://schemas.openxmlformats.org/officeDocument/2006/relationships/hyperlink" Target="kodeks://link/d?nd=499028875&amp;point=mark=000000000000000000000000000000000000000000000000006500IL" TargetMode="External"/><Relationship Id="rId1" Type="http://schemas.openxmlformats.org/officeDocument/2006/relationships/numbering" Target="numbering.xml"/><Relationship Id="rId6" Type="http://schemas.openxmlformats.org/officeDocument/2006/relationships/hyperlink" Target="kodeks://link/d?nd=499036855&amp;point=mark=00000000000000000000000000000000000000000000000000AB00NU" TargetMode="External"/><Relationship Id="rId11" Type="http://schemas.openxmlformats.org/officeDocument/2006/relationships/hyperlink" Target="kodeks://link/d?nd=499042850&amp;point=mark=000000000000000000000000000000000000000000000000006560IO" TargetMode="External"/><Relationship Id="rId24" Type="http://schemas.openxmlformats.org/officeDocument/2006/relationships/hyperlink" Target="kodeks://link/d?nd=499036854&amp;point=mark=000000000000000000000000000000000000000000000000006580IP" TargetMode="External"/><Relationship Id="rId32" Type="http://schemas.openxmlformats.org/officeDocument/2006/relationships/hyperlink" Target="kodeks://link/d?nd=499028875&amp;point=mark=000000000000000000000000000000000000000000000000006500IL" TargetMode="External"/><Relationship Id="rId37" Type="http://schemas.openxmlformats.org/officeDocument/2006/relationships/hyperlink" Target="kodeks://link/d?nd=499019324&amp;point=mark=000000000000000000000000000000000000000000000000007D80K5" TargetMode="External"/><Relationship Id="rId40" Type="http://schemas.openxmlformats.org/officeDocument/2006/relationships/hyperlink" Target="kodeks://link/d?nd=499036854&amp;point=mark=000000000000000000000000000000000000000000000000006580IP" TargetMode="External"/><Relationship Id="rId45" Type="http://schemas.openxmlformats.org/officeDocument/2006/relationships/image" Target="media/image1.png"/><Relationship Id="rId5" Type="http://schemas.openxmlformats.org/officeDocument/2006/relationships/hyperlink" Target="kodeks://link/d?nd=499036855&amp;point=mark=00000000000000000000000000000000000000000000000000AB00NU" TargetMode="External"/><Relationship Id="rId15" Type="http://schemas.openxmlformats.org/officeDocument/2006/relationships/hyperlink" Target="kodeks://link/d?nd=499036855&amp;point=mark=00000000000000000000000000000000000000000000000000BRE0PD" TargetMode="External"/><Relationship Id="rId23" Type="http://schemas.openxmlformats.org/officeDocument/2006/relationships/hyperlink" Target="kodeks://link/d?nd=499036855&amp;point=mark=00000000000000000000000000000000000000000000000000AAQ0NU" TargetMode="External"/><Relationship Id="rId28" Type="http://schemas.openxmlformats.org/officeDocument/2006/relationships/hyperlink" Target="kodeks://link/d?nd=499042850&amp;point=mark=000000000000000000000000000000000000000000000000006560IO" TargetMode="External"/><Relationship Id="rId36" Type="http://schemas.openxmlformats.org/officeDocument/2006/relationships/hyperlink" Target="kodeks://link/d?nd=499036855&amp;point=mark=00000000000000000000000000000000000000000000000000ABA0O3" TargetMode="External"/><Relationship Id="rId10" Type="http://schemas.openxmlformats.org/officeDocument/2006/relationships/hyperlink" Target="kodeks://link/d?nd=499036854&amp;point=mark=000000000000000000000000000000000000000000000000006580IP" TargetMode="External"/><Relationship Id="rId19" Type="http://schemas.openxmlformats.org/officeDocument/2006/relationships/hyperlink" Target="kodeks://link/d?nd=499042850&amp;point=mark=000000000000000000000000000000000000000000000000006560IO" TargetMode="External"/><Relationship Id="rId31" Type="http://schemas.openxmlformats.org/officeDocument/2006/relationships/hyperlink" Target="kodeks://link/d?nd=499042850&amp;point=mark=000000000000000000000000000000000000000000000000006560IO" TargetMode="External"/><Relationship Id="rId44" Type="http://schemas.openxmlformats.org/officeDocument/2006/relationships/hyperlink" Target="kodeks://link/d?nd=499036855&amp;point=mark=00000000000000000000000000000000000000000000000000BR20P7" TargetMode="External"/><Relationship Id="rId4" Type="http://schemas.openxmlformats.org/officeDocument/2006/relationships/webSettings" Target="webSettings.xml"/><Relationship Id="rId9" Type="http://schemas.openxmlformats.org/officeDocument/2006/relationships/hyperlink" Target="kodeks://link/d?nd=499036854&amp;point=mark=0000000000000000000000000000000000000000000000000064U0IK" TargetMode="External"/><Relationship Id="rId14" Type="http://schemas.openxmlformats.org/officeDocument/2006/relationships/hyperlink" Target="kodeks://link/d?nd=499036855&amp;point=mark=00000000000000000000000000000000000000000000000000BRE0PD" TargetMode="External"/><Relationship Id="rId22" Type="http://schemas.openxmlformats.org/officeDocument/2006/relationships/hyperlink" Target="kodeks://link/d?nd=499036855&amp;point=mark=00000000000000000000000000000000000000000000000000A8M0ND" TargetMode="External"/><Relationship Id="rId27" Type="http://schemas.openxmlformats.org/officeDocument/2006/relationships/hyperlink" Target="kodeks://link/d?nd=564962821&amp;point=mark=000000000000000000000000000000000000000000000000007D20K3" TargetMode="External"/><Relationship Id="rId30" Type="http://schemas.openxmlformats.org/officeDocument/2006/relationships/hyperlink" Target="kodeks://link/d?nd=499042850&amp;point=mark=000000000000000000000000000000000000000000000000006560IO" TargetMode="External"/><Relationship Id="rId35" Type="http://schemas.openxmlformats.org/officeDocument/2006/relationships/hyperlink" Target="kodeks://link/d?nd=499036855&amp;point=mark=00000000000000000000000000000000000000000000000000AB80O2" TargetMode="External"/><Relationship Id="rId43" Type="http://schemas.openxmlformats.org/officeDocument/2006/relationships/hyperlink" Target="kodeks://link/d?nd=499036855&amp;point=mark=00000000000000000000000000000000000000000000000000ABC0O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10755</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2021-04-20T06:09:00Z</cp:lastPrinted>
  <dcterms:created xsi:type="dcterms:W3CDTF">2024-04-12T07:54:00Z</dcterms:created>
  <dcterms:modified xsi:type="dcterms:W3CDTF">2024-04-17T10:58:00Z</dcterms:modified>
</cp:coreProperties>
</file>